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9DE57B" w14:textId="76F547A5" w:rsidR="004C5C6B" w:rsidRPr="004C5C6B" w:rsidRDefault="004C5C6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4C5C6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L. Sorrentino </w:t>
      </w:r>
    </w:p>
    <w:p w14:paraId="20FC56FE" w14:textId="55AC9B5E" w:rsidR="00757611" w:rsidRPr="00FD4EE3" w:rsidRDefault="00BD658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Azienda passo passo NEXT</w:t>
      </w:r>
      <w:r w:rsidR="009108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Corso di economia aziendale per il primo biennio</w:t>
      </w:r>
    </w:p>
    <w:p w14:paraId="0BA21695" w14:textId="2EE65737" w:rsidR="00757611" w:rsidRPr="00FD4EE3" w:rsidRDefault="004C5C6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Paramond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27"/>
        <w:gridCol w:w="17"/>
      </w:tblGrid>
      <w:tr w:rsidR="000866DC" w:rsidRPr="00FD4EE3" w14:paraId="21334735" w14:textId="77777777" w:rsidTr="00FF4601">
        <w:trPr>
          <w:gridAfter w:val="1"/>
          <w:wAfter w:w="17" w:type="dxa"/>
          <w:trHeight w:val="227"/>
        </w:trPr>
        <w:tc>
          <w:tcPr>
            <w:tcW w:w="4962" w:type="dxa"/>
          </w:tcPr>
          <w:p w14:paraId="18F5DD08" w14:textId="2CAD6A20" w:rsidR="000866DC" w:rsidRPr="00FD4EE3" w:rsidRDefault="000866DC" w:rsidP="00FD4EE3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0866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Azienda passo passo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NEXT</w:t>
            </w:r>
            <w:r w:rsidRPr="000866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5227" w:type="dxa"/>
          </w:tcPr>
          <w:p w14:paraId="2B2D3BBF" w14:textId="18683022" w:rsidR="000866DC" w:rsidRPr="000866DC" w:rsidRDefault="000866DC" w:rsidP="000866DC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0866DC">
              <w:rPr>
                <w:rFonts w:asciiTheme="majorHAnsi" w:hAnsiTheme="majorHAnsi" w:cstheme="majorHAnsi"/>
                <w:sz w:val="22"/>
                <w:szCs w:val="22"/>
              </w:rPr>
              <w:t>Azienda passo passo NEXT 2</w:t>
            </w:r>
          </w:p>
        </w:tc>
      </w:tr>
      <w:tr w:rsidR="000866DC" w:rsidRPr="00FD4EE3" w14:paraId="3ECE2155" w14:textId="77777777" w:rsidTr="00FF4601">
        <w:trPr>
          <w:gridAfter w:val="1"/>
          <w:wAfter w:w="17" w:type="dxa"/>
          <w:trHeight w:val="1300"/>
        </w:trPr>
        <w:tc>
          <w:tcPr>
            <w:tcW w:w="4962" w:type="dxa"/>
          </w:tcPr>
          <w:p w14:paraId="4B12ABEA" w14:textId="11D0129F" w:rsidR="00317939" w:rsidRPr="00317939" w:rsidRDefault="00317939" w:rsidP="0031793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17939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Libro amico + MyApp + Libro digitale + KmZero </w:t>
            </w:r>
          </w:p>
          <w:p w14:paraId="4C6F0E84" w14:textId="4EAC8261" w:rsidR="00317939" w:rsidRPr="00317939" w:rsidRDefault="00317939" w:rsidP="0031793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17939">
              <w:rPr>
                <w:rFonts w:asciiTheme="majorHAnsi" w:hAnsiTheme="majorHAnsi" w:cstheme="majorHAnsi"/>
                <w:sz w:val="22"/>
                <w:szCs w:val="22"/>
              </w:rPr>
              <w:t>pp. 288 + 96</w:t>
            </w:r>
          </w:p>
          <w:p w14:paraId="42F79B73" w14:textId="0D0FFAD3" w:rsidR="00317939" w:rsidRPr="00317939" w:rsidRDefault="00317939" w:rsidP="0031793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17939">
              <w:rPr>
                <w:rFonts w:asciiTheme="majorHAnsi" w:hAnsiTheme="majorHAnsi" w:cstheme="majorHAnsi"/>
                <w:sz w:val="22"/>
                <w:szCs w:val="22"/>
              </w:rPr>
              <w:t>9788861604315</w:t>
            </w:r>
          </w:p>
          <w:p w14:paraId="43C4C3E5" w14:textId="0DCB47C4" w:rsidR="000866DC" w:rsidRPr="00317939" w:rsidRDefault="00317939" w:rsidP="00317939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317939">
              <w:rPr>
                <w:rFonts w:asciiTheme="majorHAnsi" w:hAnsiTheme="majorHAnsi" w:cstheme="majorHAnsi"/>
                <w:sz w:val="22"/>
                <w:szCs w:val="22"/>
              </w:rPr>
              <w:t>17,00€</w:t>
            </w:r>
          </w:p>
        </w:tc>
        <w:tc>
          <w:tcPr>
            <w:tcW w:w="5227" w:type="dxa"/>
          </w:tcPr>
          <w:p w14:paraId="70FF6B9B" w14:textId="7667143B" w:rsidR="00833CE4" w:rsidRPr="00833CE4" w:rsidRDefault="00833CE4" w:rsidP="0061141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33CE4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Libro amico + MyApp + Libro digitale + KmZero </w:t>
            </w:r>
          </w:p>
          <w:p w14:paraId="1B40B8D8" w14:textId="7BEA9267" w:rsidR="00833CE4" w:rsidRPr="00833CE4" w:rsidRDefault="00833CE4" w:rsidP="0061141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33CE4">
              <w:rPr>
                <w:rFonts w:asciiTheme="majorHAnsi" w:hAnsiTheme="majorHAnsi" w:cstheme="majorHAnsi"/>
                <w:sz w:val="22"/>
                <w:szCs w:val="22"/>
              </w:rPr>
              <w:t>pp. 288 + 96</w:t>
            </w:r>
          </w:p>
          <w:p w14:paraId="23F4D59A" w14:textId="6DD90D63" w:rsidR="00833CE4" w:rsidRPr="00833CE4" w:rsidRDefault="00833CE4" w:rsidP="0061141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33CE4">
              <w:rPr>
                <w:rFonts w:asciiTheme="majorHAnsi" w:hAnsiTheme="majorHAnsi" w:cstheme="majorHAnsi"/>
                <w:sz w:val="22"/>
                <w:szCs w:val="22"/>
              </w:rPr>
              <w:t>9788861604339</w:t>
            </w:r>
          </w:p>
          <w:p w14:paraId="76143333" w14:textId="40E181B8" w:rsidR="000866DC" w:rsidRPr="00FD4EE3" w:rsidRDefault="00833CE4" w:rsidP="0061141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33CE4">
              <w:rPr>
                <w:rFonts w:asciiTheme="majorHAnsi" w:hAnsiTheme="majorHAnsi" w:cstheme="majorHAnsi"/>
                <w:sz w:val="22"/>
                <w:szCs w:val="22"/>
              </w:rPr>
              <w:t>16,60€</w:t>
            </w:r>
          </w:p>
        </w:tc>
      </w:tr>
      <w:bookmarkEnd w:id="1"/>
      <w:tr w:rsidR="009E0DF2" w:rsidRPr="00FD4EE3" w14:paraId="4D41B248" w14:textId="77777777" w:rsidTr="00FF4601">
        <w:trPr>
          <w:gridAfter w:val="1"/>
          <w:wAfter w:w="17" w:type="dxa"/>
          <w:trHeight w:val="365"/>
        </w:trPr>
        <w:tc>
          <w:tcPr>
            <w:tcW w:w="10189" w:type="dxa"/>
            <w:gridSpan w:val="2"/>
          </w:tcPr>
          <w:p w14:paraId="2879370D" w14:textId="564778F3" w:rsidR="009E0DF2" w:rsidRPr="0081092A" w:rsidRDefault="0081092A" w:rsidP="0081092A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Playfair Display" w:hAnsi="Playfair Display"/>
                <w:b/>
                <w:bCs/>
                <w:color w:val="007FA3"/>
                <w:sz w:val="32"/>
                <w:szCs w:val="32"/>
              </w:rPr>
            </w:pPr>
            <w:r w:rsidRPr="008109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Azienda passo passo </w:t>
            </w:r>
            <w:r w:rsidR="006114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NEXT </w:t>
            </w:r>
            <w:r w:rsidRPr="008109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 Volume unico</w:t>
            </w:r>
          </w:p>
        </w:tc>
      </w:tr>
      <w:tr w:rsidR="009E0DF2" w:rsidRPr="00FD4EE3" w14:paraId="56F3B79F" w14:textId="77777777" w:rsidTr="00FF4601">
        <w:trPr>
          <w:gridAfter w:val="1"/>
          <w:wAfter w:w="17" w:type="dxa"/>
          <w:trHeight w:val="886"/>
        </w:trPr>
        <w:tc>
          <w:tcPr>
            <w:tcW w:w="10189" w:type="dxa"/>
            <w:gridSpan w:val="2"/>
          </w:tcPr>
          <w:p w14:paraId="2A981218" w14:textId="243784A6" w:rsidR="00611416" w:rsidRPr="00611416" w:rsidRDefault="00611416" w:rsidP="006114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14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Libro amico + MyApp + Libro digitale + KmZero </w:t>
            </w:r>
          </w:p>
          <w:p w14:paraId="1E910CA0" w14:textId="6C844D58" w:rsidR="00611416" w:rsidRPr="00611416" w:rsidRDefault="00611416" w:rsidP="006114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14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552 + 192</w:t>
            </w:r>
          </w:p>
          <w:p w14:paraId="748F7758" w14:textId="0366A1C9" w:rsidR="00611416" w:rsidRPr="00611416" w:rsidRDefault="00611416" w:rsidP="006114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114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9788861604353</w:t>
            </w:r>
          </w:p>
          <w:p w14:paraId="4403CA33" w14:textId="0D552A37" w:rsidR="009E0DF2" w:rsidRPr="00611416" w:rsidRDefault="00611416" w:rsidP="00611416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61141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32,00€</w:t>
            </w:r>
          </w:p>
        </w:tc>
      </w:tr>
      <w:tr w:rsidR="00FF4601" w:rsidRPr="00FD4EE3" w14:paraId="526489E9" w14:textId="3ADF4A05" w:rsidTr="00FF4601">
        <w:trPr>
          <w:trHeight w:val="73"/>
        </w:trPr>
        <w:tc>
          <w:tcPr>
            <w:tcW w:w="4962" w:type="dxa"/>
          </w:tcPr>
          <w:p w14:paraId="1D11E400" w14:textId="0A6E4122" w:rsidR="00FF4601" w:rsidRPr="00FF4601" w:rsidRDefault="00FF4601" w:rsidP="00FF4601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F4601">
              <w:rPr>
                <w:rFonts w:asciiTheme="majorHAnsi" w:hAnsiTheme="majorHAnsi" w:cstheme="majorHAnsi"/>
                <w:sz w:val="22"/>
                <w:szCs w:val="22"/>
              </w:rPr>
              <w:t xml:space="preserve">Azienda passo passo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NEXT</w:t>
            </w:r>
            <w:r w:rsidRPr="00FF4601">
              <w:rPr>
                <w:rFonts w:asciiTheme="majorHAnsi" w:hAnsiTheme="majorHAnsi" w:cstheme="majorHAnsi"/>
                <w:sz w:val="22"/>
                <w:szCs w:val="22"/>
              </w:rPr>
              <w:t xml:space="preserve"> 1 - Per il settore turistico</w:t>
            </w:r>
          </w:p>
        </w:tc>
        <w:tc>
          <w:tcPr>
            <w:tcW w:w="5244" w:type="dxa"/>
            <w:gridSpan w:val="2"/>
          </w:tcPr>
          <w:p w14:paraId="232764BB" w14:textId="4F460DFA" w:rsidR="00FF4601" w:rsidRPr="00FF4601" w:rsidRDefault="00FF4601" w:rsidP="00FF4601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F4601">
              <w:rPr>
                <w:rFonts w:asciiTheme="majorHAnsi" w:hAnsiTheme="majorHAnsi" w:cstheme="majorHAnsi"/>
                <w:sz w:val="22"/>
                <w:szCs w:val="22"/>
              </w:rPr>
              <w:t xml:space="preserve">Azienda passo passo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NEXT</w:t>
            </w:r>
            <w:r w:rsidRPr="00FF46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907C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FF4601">
              <w:rPr>
                <w:rFonts w:asciiTheme="majorHAnsi" w:hAnsiTheme="majorHAnsi" w:cstheme="majorHAnsi"/>
                <w:sz w:val="22"/>
                <w:szCs w:val="22"/>
              </w:rPr>
              <w:t xml:space="preserve"> - Per il settore turistico</w:t>
            </w:r>
          </w:p>
        </w:tc>
      </w:tr>
      <w:tr w:rsidR="00FF4601" w:rsidRPr="00FD4EE3" w14:paraId="34BE6F26" w14:textId="504D193D" w:rsidTr="00FF4601">
        <w:trPr>
          <w:trHeight w:val="886"/>
        </w:trPr>
        <w:tc>
          <w:tcPr>
            <w:tcW w:w="4962" w:type="dxa"/>
          </w:tcPr>
          <w:p w14:paraId="29FB2D8B" w14:textId="240EF368" w:rsidR="003907C8" w:rsidRPr="003907C8" w:rsidRDefault="003907C8" w:rsidP="003907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90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Libro amico + MyApp + Libro digitale + KmZero </w:t>
            </w:r>
          </w:p>
          <w:p w14:paraId="31EEE62E" w14:textId="64D3BCB4" w:rsidR="003907C8" w:rsidRPr="003907C8" w:rsidRDefault="003907C8" w:rsidP="003907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90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288 + 96 + 32</w:t>
            </w:r>
          </w:p>
          <w:p w14:paraId="0C83DEAD" w14:textId="4551F900" w:rsidR="003907C8" w:rsidRPr="003907C8" w:rsidRDefault="003907C8" w:rsidP="003907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90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9788861604537</w:t>
            </w:r>
          </w:p>
          <w:p w14:paraId="760B90C9" w14:textId="72C9DDE1" w:rsidR="00FF4601" w:rsidRPr="003907C8" w:rsidRDefault="003907C8" w:rsidP="003907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90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17,00€</w:t>
            </w:r>
          </w:p>
        </w:tc>
        <w:tc>
          <w:tcPr>
            <w:tcW w:w="5244" w:type="dxa"/>
            <w:gridSpan w:val="2"/>
          </w:tcPr>
          <w:p w14:paraId="2E33B27D" w14:textId="10533A4F" w:rsidR="003907C8" w:rsidRPr="003907C8" w:rsidRDefault="003907C8" w:rsidP="003907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90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Libro amico + MyApp + Libro digitale + KmZero </w:t>
            </w:r>
          </w:p>
          <w:p w14:paraId="72F5F219" w14:textId="01261D03" w:rsidR="003907C8" w:rsidRPr="003907C8" w:rsidRDefault="003907C8" w:rsidP="003907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90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288 + 96 + 32</w:t>
            </w:r>
          </w:p>
          <w:p w14:paraId="50D64CA5" w14:textId="6CA62FE3" w:rsidR="003907C8" w:rsidRPr="003907C8" w:rsidRDefault="003907C8" w:rsidP="003907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90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9788861604551</w:t>
            </w:r>
          </w:p>
          <w:p w14:paraId="38CE07D6" w14:textId="1D3E4A00" w:rsidR="00FF4601" w:rsidRPr="003907C8" w:rsidRDefault="003907C8" w:rsidP="003907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907C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17,00€</w:t>
            </w:r>
          </w:p>
        </w:tc>
      </w:tr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7EF5F5E7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</w:t>
      </w:r>
      <w:r w:rsidR="00DE6B9C">
        <w:rPr>
          <w:rFonts w:asciiTheme="majorHAnsi" w:hAnsiTheme="majorHAnsi" w:cstheme="majorHAnsi"/>
          <w:i/>
          <w:iCs/>
          <w:color w:val="000000"/>
          <w:sz w:val="22"/>
          <w:szCs w:val="22"/>
        </w:rPr>
        <w:t>+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27A121D8" w14:textId="1ABBCA89" w:rsidR="00757611" w:rsidRDefault="009540E3" w:rsidP="009540E3">
      <w:pPr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9540E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Il corso di economia aziendale aggiornato, motivante, attento ai temi dell’economia italiana e con numerosi strumenti per la didattica inclusiva e la didattica digitale. </w:t>
      </w:r>
    </w:p>
    <w:p w14:paraId="40977C5B" w14:textId="77777777" w:rsidR="009540E3" w:rsidRPr="009540E3" w:rsidRDefault="009540E3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5DE85F0A" w14:textId="5AB1CB6F" w:rsidR="00DB17CB" w:rsidRPr="00DB17CB" w:rsidRDefault="00757611" w:rsidP="00DB17C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B17CB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692E517" w14:textId="77777777" w:rsidR="00DB17CB" w:rsidRPr="00DB17CB" w:rsidRDefault="00DB17CB" w:rsidP="00DB17CB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DB17CB">
        <w:rPr>
          <w:rFonts w:asciiTheme="majorHAnsi" w:hAnsiTheme="majorHAnsi" w:cstheme="majorHAnsi"/>
          <w:color w:val="333333"/>
          <w:sz w:val="22"/>
          <w:szCs w:val="22"/>
        </w:rPr>
        <w:t>Il corso fa parte della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collana Talent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br/>
        <w:t>- è riservata una particolare cura allo sviluppo delle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employability skills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, le competenze trasversali di carattere relazionale, cooperativo e imprenditoriale che studentesse e studenti devono acquisire in una prospettiva di vita e lavoro futuri;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br/>
        <w:t>- specifiche attività sono dedicate alle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competenze matematiche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 applicate all’economia aziendale.</w:t>
      </w:r>
    </w:p>
    <w:p w14:paraId="3C6B70C2" w14:textId="77777777" w:rsidR="00DB17CB" w:rsidRPr="00DB17CB" w:rsidRDefault="00DB17CB" w:rsidP="00DB17CB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Apparato esercitativo ricco, vario e graduale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br/>
        <w:t>- gli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esercizi passo passo smart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 sono proposti anche in versione digitale, accessibile dal QR Code sulla pagina e quindi fruibile in modo veloce ed efficace;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br/>
        <w:t>- nella raccolta di esercizi in fondo ai volumi, ai tre livelli di difficoltà si aggiunge un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livello plus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, che contraddistingue gli esercizi di potenziamento.</w:t>
      </w:r>
    </w:p>
    <w:p w14:paraId="00D18E4F" w14:textId="77777777" w:rsidR="00DB17CB" w:rsidRPr="00DB17CB" w:rsidRDefault="00DB17CB" w:rsidP="00DB17CB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DB17CB">
        <w:rPr>
          <w:rFonts w:asciiTheme="majorHAnsi" w:hAnsiTheme="majorHAnsi" w:cstheme="majorHAnsi"/>
          <w:color w:val="333333"/>
          <w:sz w:val="22"/>
          <w:szCs w:val="22"/>
        </w:rPr>
        <w:t>Le aree di ampliamento e approfondimento intitolate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Vivere l’economia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 sono legate alle nuove tendenze dell’economia e alle innovazioni tecnologiche.</w:t>
      </w:r>
    </w:p>
    <w:p w14:paraId="024D1949" w14:textId="77777777" w:rsidR="00DB17CB" w:rsidRPr="00DB17CB" w:rsidRDefault="00DB17CB" w:rsidP="00DB17CB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DB17CB">
        <w:rPr>
          <w:rFonts w:asciiTheme="majorHAnsi" w:hAnsiTheme="majorHAnsi" w:cstheme="majorHAnsi"/>
          <w:color w:val="333333"/>
          <w:sz w:val="22"/>
          <w:szCs w:val="22"/>
        </w:rPr>
        <w:t>La focalizzazione sull’economia italiana e sul tessuto produttivo dei territori del nostro Paese è uno degli elementi portanti del progetto, mediante le rubriche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Azienda Italia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Aziende &amp; Territori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62CFBBEB" w14:textId="77777777" w:rsidR="00DB17CB" w:rsidRPr="00DB17CB" w:rsidRDefault="00DB17CB" w:rsidP="00DB17CB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DB17CB">
        <w:rPr>
          <w:rFonts w:asciiTheme="majorHAnsi" w:hAnsiTheme="majorHAnsi" w:cstheme="majorHAnsi"/>
          <w:color w:val="333333"/>
          <w:sz w:val="22"/>
          <w:szCs w:val="22"/>
        </w:rPr>
        <w:t>Un percorso di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civica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 si sviluppa lungo il testo, nel quale sono evidenziati i punti della trattazione in collegamento con le linee guida dell’Educazione civica.</w:t>
      </w:r>
    </w:p>
    <w:p w14:paraId="566906C3" w14:textId="47A65E5A" w:rsidR="00DB17CB" w:rsidRPr="00DB17CB" w:rsidRDefault="00DB17CB" w:rsidP="00DB17CB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DB17CB">
        <w:rPr>
          <w:rFonts w:asciiTheme="majorHAnsi" w:hAnsiTheme="majorHAnsi" w:cstheme="majorHAnsi"/>
          <w:color w:val="333333"/>
          <w:sz w:val="22"/>
          <w:szCs w:val="22"/>
        </w:rPr>
        <w:t>Al corso è correlato il software di fatturazione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Fatture passo passo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, al quale si accompagna un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Eserciziario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 cartaceo</w:t>
      </w:r>
      <w:r w:rsidR="003D3949">
        <w:rPr>
          <w:rFonts w:asciiTheme="majorHAnsi" w:hAnsiTheme="majorHAnsi" w:cstheme="majorHAnsi"/>
          <w:color w:val="333333"/>
          <w:sz w:val="22"/>
          <w:szCs w:val="22"/>
        </w:rPr>
        <w:t xml:space="preserve"> (a cura di Angelamaria Ciapica e Riccardo Mazzoni)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 xml:space="preserve"> per i docenti, con un’ampia raccolta di esercizi da svolgere con l’applicazione.</w:t>
      </w:r>
    </w:p>
    <w:p w14:paraId="16355703" w14:textId="77777777" w:rsidR="00DB17CB" w:rsidRPr="00DB17CB" w:rsidRDefault="00DB17CB" w:rsidP="00DB17CB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DB17CB">
        <w:rPr>
          <w:rFonts w:asciiTheme="majorHAnsi" w:hAnsiTheme="majorHAnsi" w:cstheme="majorHAnsi"/>
          <w:color w:val="333333"/>
          <w:sz w:val="22"/>
          <w:szCs w:val="22"/>
        </w:rPr>
        <w:t>I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Libri amici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 allegati ai volumi forniscono strumenti adeguati ai diversi stili di apprendimento, con l’obiettivo di garantire a tutti il successo formativo.</w:t>
      </w:r>
    </w:p>
    <w:p w14:paraId="1757BE59" w14:textId="77777777" w:rsidR="00DB17CB" w:rsidRPr="00DB17CB" w:rsidRDefault="00DB17CB" w:rsidP="00DB17CB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DB17CB">
        <w:rPr>
          <w:rFonts w:asciiTheme="majorHAnsi" w:hAnsiTheme="majorHAnsi" w:cstheme="majorHAnsi"/>
          <w:color w:val="333333"/>
          <w:sz w:val="22"/>
          <w:szCs w:val="22"/>
        </w:rPr>
        <w:t>Il corso è proposto anche in una versione specifica per il settore turistico, con allegati i volumi </w:t>
      </w:r>
      <w:r w:rsidRPr="00DB17CB">
        <w:rPr>
          <w:rFonts w:asciiTheme="majorHAnsi" w:hAnsiTheme="majorHAnsi" w:cstheme="majorHAnsi"/>
          <w:b/>
          <w:bCs/>
          <w:color w:val="333333"/>
          <w:sz w:val="22"/>
          <w:szCs w:val="22"/>
        </w:rPr>
        <w:t>Azienda &amp; Turismo</w:t>
      </w:r>
      <w:r w:rsidRPr="00DB17CB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78AF9537" w14:textId="77777777" w:rsidR="003615DB" w:rsidRPr="00FD4EE3" w:rsidRDefault="003615DB" w:rsidP="00FD4EE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60241DDA" w14:textId="6A4704FF" w:rsidR="00757611" w:rsidRPr="00FD4EE3" w:rsidRDefault="00757611" w:rsidP="00FD4EE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184CD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0282F02F" w14:textId="29200589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Libro digitale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l'inserimento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7444E555" w14:textId="5F666A6F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MyApp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 xml:space="preserve">: la app per studiare e ripassare, che grazie a un sistema di QR Code presenti all’interno delle pagine del libro attiva i contenuti multimediali e le risorse digitali del libro. </w:t>
      </w:r>
    </w:p>
    <w:p w14:paraId="121ED8CF" w14:textId="666A9488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Piattaforma KmZero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l’insegnante può: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le proprie verifiche personalizzate;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Google Classroom™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Microsoft Teams®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Classe virtuale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accedere alla guida del libro in adozione, a verifiche pronte per l’uso, a una selezione di contenuti di formazione Learning Academy. </w:t>
      </w:r>
    </w:p>
    <w:p w14:paraId="44702908" w14:textId="40ACFAA7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 Online Course (MOC)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: la piattaforma digitale per il ripasso e il recupero, strutturata in routine, utilizzabile su assegnazione del docente o da studentesse e studenti in autonomia in qualsiasi momento dell’anno. I contenuti essenziali di Economia aziendale del biennio sono organizzati in Lezioni online, raggruppate in Moduli (corrispondenti all’organizzazione dei volumi).</w:t>
      </w:r>
    </w:p>
    <w:p w14:paraId="1DE2FBB7" w14:textId="77777777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Software di fatturazione Fatture passo passo 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a disposizione di docenti, studentesse e studenti, per avvicinarsi in maniera semplificata alla logica dei software gestionali.</w:t>
      </w:r>
    </w:p>
    <w:p w14:paraId="27DF4CDC" w14:textId="6A725ED5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 Social Reading with Betwyll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: il corso è abbinato al progetto My Social Reading with Betwyll che permette a docenti e studenti di leggere un testo online, commentarlo e discuterne secondo le dinamiche tipiche dei social network. In particolare, il corso è abbinato al percorso di lettura interdisciplinare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CIVIS - Esseri umani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, dedicato all'Educazione civica e alla Cittadinanza. Tramite l’app gratuita lo smartphone si trasforma in uno strumento di apprendimento, per esercitare competenze strategiche di lettura, scrittura e cittadinanza digitale. Oltre ai percorsi di lettura pubblici, è disponibile per chi adotta una ricca biblioteca di percorsi privati da fruire in autonomia con la propria classe.</w:t>
      </w:r>
    </w:p>
    <w:p w14:paraId="3B7337D8" w14:textId="0E8A806F" w:rsidR="00EA7FC3" w:rsidRPr="00FD4EE3" w:rsidRDefault="00EA7FC3" w:rsidP="00FD4EE3">
      <w:pPr>
        <w:rPr>
          <w:rFonts w:asciiTheme="majorHAnsi" w:hAnsiTheme="majorHAnsi" w:cstheme="majorHAnsi"/>
          <w:sz w:val="22"/>
          <w:szCs w:val="22"/>
        </w:rPr>
      </w:pPr>
    </w:p>
    <w:sectPr w:rsidR="00EA7FC3" w:rsidRPr="00FD4EE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5111224">
    <w:abstractNumId w:val="3"/>
  </w:num>
  <w:num w:numId="2" w16cid:durableId="114250621">
    <w:abstractNumId w:val="1"/>
  </w:num>
  <w:num w:numId="3" w16cid:durableId="853612956">
    <w:abstractNumId w:val="4"/>
  </w:num>
  <w:num w:numId="4" w16cid:durableId="1067191344">
    <w:abstractNumId w:val="2"/>
  </w:num>
  <w:num w:numId="5" w16cid:durableId="43294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53187"/>
    <w:rsid w:val="000866DC"/>
    <w:rsid w:val="0008672D"/>
    <w:rsid w:val="001464EF"/>
    <w:rsid w:val="00184CDA"/>
    <w:rsid w:val="0023694F"/>
    <w:rsid w:val="00290443"/>
    <w:rsid w:val="002C7DF4"/>
    <w:rsid w:val="00317939"/>
    <w:rsid w:val="00355405"/>
    <w:rsid w:val="003615DB"/>
    <w:rsid w:val="003907C8"/>
    <w:rsid w:val="003D3949"/>
    <w:rsid w:val="0047421B"/>
    <w:rsid w:val="004C5C6B"/>
    <w:rsid w:val="00501DF4"/>
    <w:rsid w:val="00566077"/>
    <w:rsid w:val="005A336F"/>
    <w:rsid w:val="00603F1D"/>
    <w:rsid w:val="00611416"/>
    <w:rsid w:val="006C11BD"/>
    <w:rsid w:val="00701EC1"/>
    <w:rsid w:val="00757611"/>
    <w:rsid w:val="007B4C9C"/>
    <w:rsid w:val="007F3EA0"/>
    <w:rsid w:val="0081092A"/>
    <w:rsid w:val="0082135E"/>
    <w:rsid w:val="00833CE4"/>
    <w:rsid w:val="00864C56"/>
    <w:rsid w:val="009108E4"/>
    <w:rsid w:val="009540E3"/>
    <w:rsid w:val="009E0DF2"/>
    <w:rsid w:val="00AC3E57"/>
    <w:rsid w:val="00AD730B"/>
    <w:rsid w:val="00B27764"/>
    <w:rsid w:val="00BD658B"/>
    <w:rsid w:val="00C60134"/>
    <w:rsid w:val="00D05CA3"/>
    <w:rsid w:val="00D67CB7"/>
    <w:rsid w:val="00D7741F"/>
    <w:rsid w:val="00DB17CB"/>
    <w:rsid w:val="00DE6B9C"/>
    <w:rsid w:val="00E17189"/>
    <w:rsid w:val="00E8774B"/>
    <w:rsid w:val="00EA7FC3"/>
    <w:rsid w:val="00F13E5D"/>
    <w:rsid w:val="00F55DC7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Cera</cp:lastModifiedBy>
  <cp:revision>41</cp:revision>
  <dcterms:created xsi:type="dcterms:W3CDTF">2022-02-02T18:14:00Z</dcterms:created>
  <dcterms:modified xsi:type="dcterms:W3CDTF">2023-02-16T10:46:00Z</dcterms:modified>
</cp:coreProperties>
</file>