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00FD4EE3" w:rsidRDefault="004535BB" w14:paraId="42C0447D" w14:textId="6860BE6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B. </w:t>
      </w:r>
      <w:r w:rsidR="00BC30D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olonna</w:t>
      </w:r>
    </w:p>
    <w:p w:rsidRPr="004535BB" w:rsidR="004535BB" w:rsidP="00FD4EE3" w:rsidRDefault="004535BB" w14:paraId="42A9F76A" w14:textId="3045DA6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4535B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Chimica organica, Biochimica, Biotecnologie. Seconda edizione</w:t>
      </w:r>
    </w:p>
    <w:p w:rsidRPr="00FD4EE3" w:rsidR="00757611" w:rsidP="00FD4EE3" w:rsidRDefault="00F14E3B" w14:paraId="0BA21695" w14:textId="36FA7D6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41"/>
      </w:tblGrid>
      <w:tr w:rsidRPr="00FD4EE3" w:rsidR="00626F5E" w:rsidTr="00626F5E" w14:paraId="21334735" w14:textId="67493FEB">
        <w:trPr>
          <w:trHeight w:val="75"/>
        </w:trPr>
        <w:tc>
          <w:tcPr>
            <w:tcW w:w="10141" w:type="dxa"/>
          </w:tcPr>
          <w:p w:rsidRPr="003A0613" w:rsidR="00626F5E" w:rsidP="003A0613" w:rsidRDefault="003A0613" w14:paraId="18F5DD08" w14:textId="1FD6FA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bookmarkStart w:name="_Hlk63684124" w:id="1"/>
            <w:r w:rsidRPr="004535BB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Chimica organica, Biochimica, Biotecnologie. Seconda edizione</w:t>
            </w:r>
          </w:p>
        </w:tc>
      </w:tr>
      <w:tr w:rsidRPr="00FD4EE3" w:rsidR="00626F5E" w:rsidTr="00626F5E" w14:paraId="3ECE2155" w14:textId="7D37B39E">
        <w:trPr>
          <w:trHeight w:val="1081"/>
        </w:trPr>
        <w:tc>
          <w:tcPr>
            <w:tcW w:w="10141" w:type="dxa"/>
          </w:tcPr>
          <w:p w:rsidRPr="007F216F" w:rsidR="007F216F" w:rsidP="007F216F" w:rsidRDefault="007F216F" w14:paraId="14F3FD70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F216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7F216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F216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7F216F" w:rsidR="007F216F" w:rsidP="007F216F" w:rsidRDefault="007F216F" w14:paraId="79871669" w14:textId="215D578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F216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312</w:t>
            </w:r>
          </w:p>
          <w:p w:rsidRPr="007F216F" w:rsidR="007F216F" w:rsidP="007F216F" w:rsidRDefault="007F216F" w14:paraId="4978B1CD" w14:textId="116BAC0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F216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9788893791755</w:t>
            </w:r>
          </w:p>
          <w:p w:rsidRPr="0042202F" w:rsidR="00626F5E" w:rsidP="007F216F" w:rsidRDefault="007F216F" w14:paraId="43C4C3E5" w14:textId="6AB3EA60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7F216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23,00€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D622F1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Pr="00BC30D7" w:rsidR="003A0613" w:rsidP="00FD4EE3" w:rsidRDefault="00BC30D7" w14:paraId="00C883FB" w14:textId="168B81A8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BC30D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corso si connota per chiarezza e semplicità, qualità che rendono più facile la fruizione dei concetti. I rimandi tra la Chimica e la vita quotidiana permettono di trovare collegamenti tra gli argomenti di studio e la vita reale. I collegamenti alla </w:t>
      </w:r>
      <w:r w:rsidRPr="00BC30D7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green </w:t>
      </w:r>
      <w:proofErr w:type="spellStart"/>
      <w:r w:rsidRPr="00BC30D7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chemistry</w:t>
      </w:r>
      <w:proofErr w:type="spellEnd"/>
      <w:r w:rsidRPr="00BC30D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offrono spunti di riflessione su tematiche legate all’ambiente e le schede dedicate all’Agenda 2030 mantengono il focus sulle maggiori sfide dello sviluppo sostenibile, offrendo spunti di riflessione e di dibattito.</w:t>
      </w:r>
    </w:p>
    <w:p w:rsidRPr="009540E3" w:rsidR="00BC30D7" w:rsidP="00FD4EE3" w:rsidRDefault="00BC30D7" w14:paraId="3678D4FA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ED44E7" w:rsidR="00752E9A" w:rsidP="00ED44E7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:rsidRPr="00A82A11" w:rsidR="00A82A11" w:rsidP="004D2C13" w:rsidRDefault="00A82A11" w14:paraId="62B0DD80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82A11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Trattazione misurata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: il testo è spiegato con un linguaggio semplice e diretto che permette di comprendere facilmente anche gli argomenti più complessi.</w:t>
      </w:r>
    </w:p>
    <w:p w:rsidRPr="00A82A11" w:rsidR="00A82A11" w:rsidP="004D2C13" w:rsidRDefault="00A82A11" w14:paraId="362E59E2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82A11">
        <w:rPr>
          <w:rFonts w:asciiTheme="majorHAnsi" w:hAnsiTheme="majorHAnsi" w:cstheme="majorHAnsi"/>
          <w:b/>
          <w:bCs/>
          <w:color w:val="333333"/>
          <w:sz w:val="22"/>
          <w:szCs w:val="22"/>
        </w:rPr>
        <w:t>Attualità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: il testo ha molti collegamenti con la vita reale (box </w:t>
      </w:r>
      <w:r w:rsidRPr="00A82A11">
        <w:rPr>
          <w:rFonts w:asciiTheme="majorHAnsi" w:hAnsiTheme="majorHAnsi" w:cstheme="majorHAnsi"/>
          <w:i/>
          <w:iCs/>
          <w:color w:val="333333"/>
          <w:sz w:val="22"/>
          <w:szCs w:val="22"/>
        </w:rPr>
        <w:t>Chimica e vita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) che fanno scoprire l’attualizzazione delle discipline trattate.</w:t>
      </w:r>
    </w:p>
    <w:p w:rsidRPr="00A82A11" w:rsidR="00A82A11" w:rsidP="09B3AA7A" w:rsidRDefault="00A82A11" w14:paraId="2B3AF989" w14:textId="1A536E5F">
      <w:pPr>
        <w:numPr>
          <w:ilvl w:val="0"/>
          <w:numId w:val="20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09B3AA7A" w:rsidR="00A82A11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Sostenibilità e Green </w:t>
      </w:r>
      <w:r w:rsidRPr="09B3AA7A" w:rsidR="4A50E91A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C</w:t>
      </w:r>
      <w:r w:rsidRPr="09B3AA7A" w:rsidR="00A82A11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hemistry</w:t>
      </w:r>
      <w:r w:rsidRPr="09B3AA7A" w:rsidR="00A82A11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il testo espone tematiche legate all’ambiente e alla sostenibilità stimolando la riflessione e il dibattito.</w:t>
      </w:r>
    </w:p>
    <w:p w:rsidRPr="00A82A11" w:rsidR="00A82A11" w:rsidP="004D2C13" w:rsidRDefault="00A82A11" w14:paraId="1083CCB9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82A11">
        <w:rPr>
          <w:rFonts w:asciiTheme="majorHAnsi" w:hAnsiTheme="majorHAnsi" w:cstheme="majorHAnsi"/>
          <w:b/>
          <w:bCs/>
          <w:color w:val="333333"/>
          <w:sz w:val="22"/>
          <w:szCs w:val="22"/>
        </w:rPr>
        <w:t>Didattica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: il testo dispone di un’ampia selezione di esercizi, ai quali si aggiungono esercizi trasversali che coprono argomenti di più unità.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- Nella parte di Chimica, la rubrica </w:t>
      </w:r>
      <w:r w:rsidRPr="00A82A11">
        <w:rPr>
          <w:rFonts w:asciiTheme="majorHAnsi" w:hAnsiTheme="majorHAnsi" w:cstheme="majorHAnsi"/>
          <w:i/>
          <w:iCs/>
          <w:color w:val="333333"/>
          <w:sz w:val="22"/>
          <w:szCs w:val="22"/>
        </w:rPr>
        <w:t>RISOLVIAMO INSIEME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 xml:space="preserve"> spiega passo </w:t>
      </w:r>
      <w:proofErr w:type="spellStart"/>
      <w:r w:rsidRPr="00A82A11">
        <w:rPr>
          <w:rFonts w:asciiTheme="majorHAnsi" w:hAnsiTheme="majorHAnsi" w:cstheme="majorHAnsi"/>
          <w:color w:val="333333"/>
          <w:sz w:val="22"/>
          <w:szCs w:val="22"/>
        </w:rPr>
        <w:t>passo</w:t>
      </w:r>
      <w:proofErr w:type="spellEnd"/>
      <w:r w:rsidRPr="00A82A11">
        <w:rPr>
          <w:rFonts w:asciiTheme="majorHAnsi" w:hAnsiTheme="majorHAnsi" w:cstheme="majorHAnsi"/>
          <w:color w:val="333333"/>
          <w:sz w:val="22"/>
          <w:szCs w:val="22"/>
        </w:rPr>
        <w:t xml:space="preserve"> come svolgere alcuni esercizi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- La rubrica</w:t>
      </w:r>
      <w:r w:rsidRPr="00A82A11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ORA PROVA TU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 consente di sperimentare subito quanto appreso con gli esempi svolti. 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- La sezione </w:t>
      </w:r>
      <w:r w:rsidRPr="00A82A11">
        <w:rPr>
          <w:rFonts w:asciiTheme="majorHAnsi" w:hAnsiTheme="majorHAnsi" w:cstheme="majorHAnsi"/>
          <w:i/>
          <w:iCs/>
          <w:color w:val="333333"/>
          <w:sz w:val="22"/>
          <w:szCs w:val="22"/>
        </w:rPr>
        <w:t>Spunti per l’Esame di Stato 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è utile per imparare a impostare collegamenti interdisciplinari in vista del colloquio all’esame finale. </w:t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82A11">
        <w:rPr>
          <w:rFonts w:asciiTheme="majorHAnsi" w:hAnsiTheme="majorHAnsi" w:cstheme="majorHAnsi"/>
          <w:color w:val="333333"/>
          <w:sz w:val="22"/>
          <w:szCs w:val="22"/>
        </w:rPr>
        <w:t>Il testo si completa con una ricca dotazione digitale che dà ampia flessibilità didattica. </w:t>
      </w:r>
    </w:p>
    <w:p w:rsidRPr="004D2C13" w:rsidR="00752E9A" w:rsidP="004D2C13" w:rsidRDefault="00752E9A" w14:paraId="342BE852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:rsidRPr="004D2C13" w:rsidR="002329DE" w:rsidP="004D2C13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D2C13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:rsidRPr="004D2C13" w:rsidR="00EA7FC3" w:rsidP="004D2C13" w:rsidRDefault="000675D3" w14:paraId="3B7337D8" w14:textId="5F66615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D2C1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4D2C13" w:rsidR="00A82A11" w:rsidP="004D2C13" w:rsidRDefault="00A82A11" w14:paraId="478DD36F" w14:textId="2B24CE7D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pdf di approfondimento;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schede e video di laboratori;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schemi riassuntivi;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materiali per il CLIL;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test interattivi;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audiosintesi.</w:t>
      </w:r>
    </w:p>
    <w:p w:rsidRPr="004D2C13" w:rsidR="00A82A11" w:rsidP="004D2C13" w:rsidRDefault="00A82A11" w14:paraId="26F51A79" w14:textId="045DBF36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Libro digitale liquido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4D2C13" w:rsidR="00A82A11" w:rsidP="004D2C13" w:rsidRDefault="00A82A11" w14:paraId="240562EF" w14:textId="0AC4916D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4D2C13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:rsidRPr="004D2C13" w:rsidR="00A82A11" w:rsidP="004D2C13" w:rsidRDefault="00A82A11" w14:paraId="7DB12F88" w14:textId="77777777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 </w:t>
      </w:r>
      <w:proofErr w:type="spellStart"/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4D2C1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</w:t>
      </w: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 Google </w:t>
      </w:r>
      <w:proofErr w:type="spellStart"/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Inoltre, il docente ha a disposizione i </w:t>
      </w:r>
      <w:r w:rsidRPr="004D2C1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</w:t>
      </w:r>
      <w:r w:rsidRPr="004D2C13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9E0313" w:rsidR="009E0313" w:rsidP="00ED44E7" w:rsidRDefault="009E0313" w14:paraId="46763F2C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Pr="009E0313" w:rsidR="009E031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54"/>
    <w:multiLevelType w:val="multilevel"/>
    <w:tmpl w:val="68E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FA3E25"/>
    <w:multiLevelType w:val="multilevel"/>
    <w:tmpl w:val="C58C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2427F5F"/>
    <w:multiLevelType w:val="multilevel"/>
    <w:tmpl w:val="77A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4ED5B92"/>
    <w:multiLevelType w:val="multilevel"/>
    <w:tmpl w:val="84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B434411"/>
    <w:multiLevelType w:val="multilevel"/>
    <w:tmpl w:val="07D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E097C28"/>
    <w:multiLevelType w:val="multilevel"/>
    <w:tmpl w:val="A99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15"/>
  </w:num>
  <w:num w:numId="2" w16cid:durableId="1100874461">
    <w:abstractNumId w:val="9"/>
  </w:num>
  <w:num w:numId="3" w16cid:durableId="1891376967">
    <w:abstractNumId w:val="18"/>
  </w:num>
  <w:num w:numId="4" w16cid:durableId="1502812659">
    <w:abstractNumId w:val="13"/>
  </w:num>
  <w:num w:numId="5" w16cid:durableId="46102242">
    <w:abstractNumId w:val="2"/>
  </w:num>
  <w:num w:numId="6" w16cid:durableId="1091126333">
    <w:abstractNumId w:val="5"/>
  </w:num>
  <w:num w:numId="7" w16cid:durableId="256598996">
    <w:abstractNumId w:val="11"/>
  </w:num>
  <w:num w:numId="8" w16cid:durableId="362558675">
    <w:abstractNumId w:val="4"/>
  </w:num>
  <w:num w:numId="9" w16cid:durableId="1466502822">
    <w:abstractNumId w:val="8"/>
  </w:num>
  <w:num w:numId="10" w16cid:durableId="82382201">
    <w:abstractNumId w:val="7"/>
  </w:num>
  <w:num w:numId="11" w16cid:durableId="22026047">
    <w:abstractNumId w:val="16"/>
  </w:num>
  <w:num w:numId="12" w16cid:durableId="1982808553">
    <w:abstractNumId w:val="19"/>
  </w:num>
  <w:num w:numId="13" w16cid:durableId="1179853435">
    <w:abstractNumId w:val="3"/>
  </w:num>
  <w:num w:numId="14" w16cid:durableId="435949314">
    <w:abstractNumId w:val="12"/>
  </w:num>
  <w:num w:numId="15" w16cid:durableId="1487014183">
    <w:abstractNumId w:val="10"/>
  </w:num>
  <w:num w:numId="16" w16cid:durableId="81226467">
    <w:abstractNumId w:val="6"/>
  </w:num>
  <w:num w:numId="17" w16cid:durableId="1249802624">
    <w:abstractNumId w:val="14"/>
  </w:num>
  <w:num w:numId="18" w16cid:durableId="2077317314">
    <w:abstractNumId w:val="1"/>
  </w:num>
  <w:num w:numId="19" w16cid:durableId="1292830777">
    <w:abstractNumId w:val="0"/>
  </w:num>
  <w:num w:numId="20" w16cid:durableId="479347443">
    <w:abstractNumId w:val="20"/>
  </w:num>
  <w:num w:numId="21" w16cid:durableId="55465888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307BB"/>
    <w:rsid w:val="000476BC"/>
    <w:rsid w:val="00053187"/>
    <w:rsid w:val="000675D3"/>
    <w:rsid w:val="00072F0A"/>
    <w:rsid w:val="00080962"/>
    <w:rsid w:val="000866DC"/>
    <w:rsid w:val="0008672D"/>
    <w:rsid w:val="001464EF"/>
    <w:rsid w:val="00184CDA"/>
    <w:rsid w:val="001A1BDB"/>
    <w:rsid w:val="001B66B6"/>
    <w:rsid w:val="001E34DC"/>
    <w:rsid w:val="002329DE"/>
    <w:rsid w:val="00290443"/>
    <w:rsid w:val="002C7DF4"/>
    <w:rsid w:val="002D04AF"/>
    <w:rsid w:val="002F2480"/>
    <w:rsid w:val="00317939"/>
    <w:rsid w:val="00322DC8"/>
    <w:rsid w:val="0032462F"/>
    <w:rsid w:val="00355405"/>
    <w:rsid w:val="003615DB"/>
    <w:rsid w:val="003907C8"/>
    <w:rsid w:val="003A0613"/>
    <w:rsid w:val="0042202F"/>
    <w:rsid w:val="004535BB"/>
    <w:rsid w:val="0047421B"/>
    <w:rsid w:val="004C5C6B"/>
    <w:rsid w:val="004D12B0"/>
    <w:rsid w:val="004D2C13"/>
    <w:rsid w:val="004D5D5A"/>
    <w:rsid w:val="00501DF4"/>
    <w:rsid w:val="00566077"/>
    <w:rsid w:val="0059696E"/>
    <w:rsid w:val="005A336F"/>
    <w:rsid w:val="00603F1D"/>
    <w:rsid w:val="00611416"/>
    <w:rsid w:val="00626F5E"/>
    <w:rsid w:val="00683B73"/>
    <w:rsid w:val="006C11BD"/>
    <w:rsid w:val="006E6A5A"/>
    <w:rsid w:val="00747BD0"/>
    <w:rsid w:val="00752E9A"/>
    <w:rsid w:val="00757611"/>
    <w:rsid w:val="007B4C9C"/>
    <w:rsid w:val="007F216F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313"/>
    <w:rsid w:val="009E0DF2"/>
    <w:rsid w:val="009E2E41"/>
    <w:rsid w:val="00A00149"/>
    <w:rsid w:val="00A35084"/>
    <w:rsid w:val="00A82A11"/>
    <w:rsid w:val="00A867CB"/>
    <w:rsid w:val="00AC3E57"/>
    <w:rsid w:val="00AD730B"/>
    <w:rsid w:val="00B27764"/>
    <w:rsid w:val="00B34A0A"/>
    <w:rsid w:val="00BC30D7"/>
    <w:rsid w:val="00BD658B"/>
    <w:rsid w:val="00C60134"/>
    <w:rsid w:val="00C82B44"/>
    <w:rsid w:val="00C87C5E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EC1B69"/>
    <w:rsid w:val="00ED44E7"/>
    <w:rsid w:val="00F13E5D"/>
    <w:rsid w:val="00F14E3B"/>
    <w:rsid w:val="00F24DC3"/>
    <w:rsid w:val="00F55DC7"/>
    <w:rsid w:val="00F57C08"/>
    <w:rsid w:val="00FB4798"/>
    <w:rsid w:val="00FD4EE3"/>
    <w:rsid w:val="00FF4601"/>
    <w:rsid w:val="09B3AA7A"/>
    <w:rsid w:val="4A50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Valeria Cappa</lastModifiedBy>
  <revision>85</revision>
  <dcterms:created xsi:type="dcterms:W3CDTF">2022-02-02T18:14:00.0000000Z</dcterms:created>
  <dcterms:modified xsi:type="dcterms:W3CDTF">2023-02-15T12:11:48.8127588Z</dcterms:modified>
</coreProperties>
</file>