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B487" w14:textId="77777777" w:rsidR="00757611" w:rsidRPr="00FD4EE3" w:rsidRDefault="00757611" w:rsidP="00FD4EE3">
      <w:pPr>
        <w:jc w:val="both"/>
        <w:rPr>
          <w:rFonts w:asciiTheme="majorHAnsi" w:hAnsiTheme="majorHAnsi" w:cstheme="majorHAnsi"/>
          <w:sz w:val="22"/>
          <w:szCs w:val="22"/>
        </w:rPr>
      </w:pPr>
      <w:bookmarkStart w:id="0" w:name="_Hlk63684744"/>
      <w:r w:rsidRPr="00FD4EE3">
        <w:rPr>
          <w:rFonts w:asciiTheme="majorHAnsi" w:hAnsiTheme="majorHAnsi" w:cstheme="majorHAnsi"/>
          <w:sz w:val="22"/>
          <w:szCs w:val="22"/>
        </w:rPr>
        <w:t>Per il prossimo anno scolastico propongo l’adozione del testo:</w:t>
      </w:r>
    </w:p>
    <w:p w14:paraId="067588B2" w14:textId="77777777" w:rsidR="00757611" w:rsidRPr="00FD4EE3" w:rsidRDefault="00757611" w:rsidP="00FD4EE3">
      <w:pPr>
        <w:jc w:val="both"/>
        <w:rPr>
          <w:rFonts w:asciiTheme="majorHAnsi" w:hAnsiTheme="majorHAnsi" w:cstheme="majorHAnsi"/>
          <w:sz w:val="22"/>
          <w:szCs w:val="22"/>
        </w:rPr>
      </w:pPr>
    </w:p>
    <w:p w14:paraId="60E18984" w14:textId="3E79DE9D" w:rsidR="001754A0" w:rsidRPr="001754A0" w:rsidRDefault="006F05F9" w:rsidP="001754A0">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G. Casavecchia</w:t>
      </w:r>
    </w:p>
    <w:p w14:paraId="4EFAF060" w14:textId="77777777" w:rsidR="006F05F9" w:rsidRDefault="006F05F9" w:rsidP="00FD4EE3">
      <w:pPr>
        <w:autoSpaceDE w:val="0"/>
        <w:autoSpaceDN w:val="0"/>
        <w:adjustRightInd w:val="0"/>
        <w:jc w:val="both"/>
        <w:rPr>
          <w:rFonts w:asciiTheme="majorHAnsi" w:hAnsiTheme="majorHAnsi" w:cstheme="majorHAnsi"/>
          <w:b/>
          <w:bCs/>
          <w:sz w:val="22"/>
          <w:szCs w:val="22"/>
        </w:rPr>
      </w:pPr>
      <w:r w:rsidRPr="006F05F9">
        <w:rPr>
          <w:rFonts w:asciiTheme="majorHAnsi" w:hAnsiTheme="majorHAnsi" w:cstheme="majorHAnsi"/>
          <w:b/>
          <w:bCs/>
          <w:sz w:val="22"/>
          <w:szCs w:val="22"/>
        </w:rPr>
        <w:t>Reazione! - Corso di Chimica</w:t>
      </w:r>
    </w:p>
    <w:p w14:paraId="0BA21695" w14:textId="6BC07049" w:rsidR="00757611" w:rsidRPr="00FD4EE3" w:rsidRDefault="006F05F9" w:rsidP="00FD4EE3">
      <w:pPr>
        <w:autoSpaceDE w:val="0"/>
        <w:autoSpaceDN w:val="0"/>
        <w:adjustRightInd w:val="0"/>
        <w:jc w:val="both"/>
        <w:rPr>
          <w:rFonts w:asciiTheme="majorHAnsi" w:hAnsiTheme="majorHAnsi" w:cstheme="majorHAnsi"/>
          <w:b/>
          <w:bCs/>
          <w:sz w:val="22"/>
          <w:szCs w:val="22"/>
        </w:rPr>
      </w:pPr>
      <w:proofErr w:type="spellStart"/>
      <w:r>
        <w:rPr>
          <w:rFonts w:asciiTheme="majorHAnsi" w:hAnsiTheme="majorHAnsi" w:cstheme="majorHAnsi"/>
          <w:sz w:val="22"/>
          <w:szCs w:val="22"/>
        </w:rPr>
        <w:t>Linx</w:t>
      </w:r>
      <w:proofErr w:type="spellEnd"/>
      <w:r w:rsidR="00757611" w:rsidRPr="00FD4EE3">
        <w:rPr>
          <w:rFonts w:asciiTheme="majorHAnsi" w:hAnsiTheme="majorHAnsi" w:cstheme="majorHAnsi"/>
          <w:sz w:val="22"/>
          <w:szCs w:val="22"/>
        </w:rPr>
        <w:t>,</w:t>
      </w:r>
      <w:r w:rsidR="00C60134" w:rsidRPr="00FD4EE3">
        <w:rPr>
          <w:rFonts w:asciiTheme="majorHAnsi" w:hAnsiTheme="majorHAnsi" w:cstheme="majorHAnsi"/>
          <w:sz w:val="22"/>
          <w:szCs w:val="22"/>
        </w:rPr>
        <w:t xml:space="preserve"> </w:t>
      </w:r>
      <w:proofErr w:type="spellStart"/>
      <w:r w:rsidR="00C60134" w:rsidRPr="00FD4EE3">
        <w:rPr>
          <w:rFonts w:asciiTheme="majorHAnsi" w:hAnsiTheme="majorHAnsi" w:cstheme="majorHAnsi"/>
          <w:sz w:val="22"/>
          <w:szCs w:val="22"/>
        </w:rPr>
        <w:t>Sanoma</w:t>
      </w:r>
      <w:proofErr w:type="spellEnd"/>
      <w:r w:rsidR="00C60134" w:rsidRPr="00FD4EE3">
        <w:rPr>
          <w:rFonts w:asciiTheme="majorHAnsi" w:hAnsiTheme="majorHAnsi" w:cstheme="majorHAnsi"/>
          <w:sz w:val="22"/>
          <w:szCs w:val="22"/>
        </w:rPr>
        <w:t xml:space="preserve"> Italia,</w:t>
      </w:r>
      <w:r w:rsidR="00757611" w:rsidRPr="00FD4EE3">
        <w:rPr>
          <w:rFonts w:asciiTheme="majorHAnsi" w:hAnsiTheme="majorHAnsi" w:cstheme="majorHAnsi"/>
          <w:sz w:val="22"/>
          <w:szCs w:val="22"/>
        </w:rPr>
        <w:t xml:space="preserve"> 202</w:t>
      </w:r>
      <w:r w:rsidR="0078047C">
        <w:rPr>
          <w:rFonts w:asciiTheme="majorHAnsi" w:hAnsiTheme="majorHAnsi" w:cstheme="majorHAnsi"/>
          <w:sz w:val="22"/>
          <w:szCs w:val="22"/>
        </w:rPr>
        <w:t>4</w:t>
      </w:r>
    </w:p>
    <w:bookmarkEnd w:id="0"/>
    <w:p w14:paraId="64491078" w14:textId="77777777" w:rsidR="00757611" w:rsidRPr="00FD4EE3" w:rsidRDefault="00757611" w:rsidP="00FD4EE3">
      <w:pPr>
        <w:rPr>
          <w:rFonts w:asciiTheme="majorHAnsi" w:hAnsiTheme="majorHAnsi" w:cstheme="majorHAnsi"/>
          <w:sz w:val="22"/>
          <w:szCs w:val="22"/>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9"/>
      </w:tblGrid>
      <w:tr w:rsidR="00740D63" w:rsidRPr="00755BB4" w14:paraId="002E5B31" w14:textId="77777777" w:rsidTr="0036772D">
        <w:trPr>
          <w:trHeight w:val="151"/>
        </w:trPr>
        <w:tc>
          <w:tcPr>
            <w:tcW w:w="10219" w:type="dxa"/>
            <w:tcBorders>
              <w:top w:val="single" w:sz="4" w:space="0" w:color="auto"/>
              <w:left w:val="single" w:sz="4" w:space="0" w:color="auto"/>
              <w:bottom w:val="single" w:sz="4" w:space="0" w:color="auto"/>
              <w:right w:val="single" w:sz="4" w:space="0" w:color="auto"/>
            </w:tcBorders>
          </w:tcPr>
          <w:p w14:paraId="7577636E" w14:textId="5B3A88E9" w:rsidR="00740D63" w:rsidRPr="00755BB4" w:rsidRDefault="00D30D70" w:rsidP="00C75122">
            <w:pPr>
              <w:jc w:val="center"/>
              <w:rPr>
                <w:rFonts w:asciiTheme="majorHAnsi" w:hAnsiTheme="majorHAnsi" w:cstheme="majorHAnsi"/>
                <w:b/>
                <w:bCs/>
                <w:sz w:val="22"/>
                <w:szCs w:val="22"/>
              </w:rPr>
            </w:pPr>
            <w:r>
              <w:rPr>
                <w:rFonts w:asciiTheme="majorHAnsi" w:hAnsiTheme="majorHAnsi" w:cstheme="majorHAnsi"/>
                <w:b/>
                <w:bCs/>
                <w:sz w:val="22"/>
                <w:szCs w:val="22"/>
              </w:rPr>
              <w:t xml:space="preserve">Reazione! </w:t>
            </w:r>
            <w:r w:rsidR="003B3DD8">
              <w:rPr>
                <w:rFonts w:asciiTheme="majorHAnsi" w:hAnsiTheme="majorHAnsi" w:cstheme="majorHAnsi"/>
                <w:b/>
                <w:bCs/>
                <w:sz w:val="22"/>
                <w:szCs w:val="22"/>
              </w:rPr>
              <w:t>– con Sintesi e mappe per tutti</w:t>
            </w:r>
          </w:p>
        </w:tc>
      </w:tr>
      <w:tr w:rsidR="0090189C" w:rsidRPr="00A76B3A" w14:paraId="7A6426CF" w14:textId="77777777" w:rsidTr="00B74FF7">
        <w:trPr>
          <w:trHeight w:val="972"/>
        </w:trPr>
        <w:tc>
          <w:tcPr>
            <w:tcW w:w="10219" w:type="dxa"/>
          </w:tcPr>
          <w:p w14:paraId="7F03117F" w14:textId="77777777" w:rsidR="003B3DD8" w:rsidRDefault="003B3DD8" w:rsidP="003B3DD8">
            <w:pPr>
              <w:rPr>
                <w:rFonts w:asciiTheme="majorHAnsi" w:hAnsiTheme="majorHAnsi" w:cstheme="majorHAnsi"/>
                <w:sz w:val="22"/>
                <w:szCs w:val="22"/>
              </w:rPr>
            </w:pPr>
            <w:r w:rsidRPr="003B3DD8">
              <w:rPr>
                <w:rFonts w:asciiTheme="majorHAnsi" w:hAnsiTheme="majorHAnsi" w:cstheme="majorHAnsi"/>
                <w:sz w:val="22"/>
                <w:szCs w:val="22"/>
              </w:rPr>
              <w:t xml:space="preserve">Manuale studente + Sintesi e mappe per tutti + </w:t>
            </w:r>
            <w:proofErr w:type="spellStart"/>
            <w:r w:rsidRPr="003B3DD8">
              <w:rPr>
                <w:rFonts w:asciiTheme="majorHAnsi" w:hAnsiTheme="majorHAnsi" w:cstheme="majorHAnsi"/>
                <w:sz w:val="22"/>
                <w:szCs w:val="22"/>
              </w:rPr>
              <w:t>MyApp</w:t>
            </w:r>
            <w:proofErr w:type="spellEnd"/>
            <w:r w:rsidRPr="003B3DD8">
              <w:rPr>
                <w:rFonts w:asciiTheme="majorHAnsi" w:hAnsiTheme="majorHAnsi" w:cstheme="majorHAnsi"/>
                <w:sz w:val="22"/>
                <w:szCs w:val="22"/>
              </w:rPr>
              <w:t xml:space="preserve"> + Libro digitale + Libro digitale liquido + Piattaforma </w:t>
            </w:r>
            <w:proofErr w:type="spellStart"/>
            <w:r w:rsidRPr="003B3DD8">
              <w:rPr>
                <w:rFonts w:asciiTheme="majorHAnsi" w:hAnsiTheme="majorHAnsi" w:cstheme="majorHAnsi"/>
                <w:sz w:val="22"/>
                <w:szCs w:val="22"/>
              </w:rPr>
              <w:t>KmZero</w:t>
            </w:r>
            <w:proofErr w:type="spellEnd"/>
            <w:r w:rsidRPr="003B3DD8">
              <w:rPr>
                <w:rFonts w:asciiTheme="majorHAnsi" w:hAnsiTheme="majorHAnsi" w:cstheme="majorHAnsi"/>
                <w:sz w:val="22"/>
                <w:szCs w:val="22"/>
              </w:rPr>
              <w:t xml:space="preserve"> </w:t>
            </w:r>
          </w:p>
          <w:p w14:paraId="5E91B198" w14:textId="17B7BE0F" w:rsidR="003B3DD8" w:rsidRPr="003B3DD8" w:rsidRDefault="003B3DD8" w:rsidP="003B3DD8">
            <w:pPr>
              <w:rPr>
                <w:rFonts w:asciiTheme="majorHAnsi" w:hAnsiTheme="majorHAnsi" w:cstheme="majorHAnsi"/>
                <w:sz w:val="22"/>
                <w:szCs w:val="22"/>
              </w:rPr>
            </w:pPr>
            <w:r w:rsidRPr="003B3DD8">
              <w:rPr>
                <w:rFonts w:asciiTheme="majorHAnsi" w:hAnsiTheme="majorHAnsi" w:cstheme="majorHAnsi"/>
                <w:sz w:val="22"/>
                <w:szCs w:val="22"/>
              </w:rPr>
              <w:t>pp. 336 + 80</w:t>
            </w:r>
          </w:p>
          <w:p w14:paraId="22E005A1" w14:textId="77777777" w:rsidR="003B3DD8" w:rsidRPr="003B3DD8" w:rsidRDefault="003B3DD8" w:rsidP="003B3DD8">
            <w:pPr>
              <w:rPr>
                <w:rFonts w:asciiTheme="majorHAnsi" w:hAnsiTheme="majorHAnsi" w:cstheme="majorHAnsi"/>
                <w:sz w:val="22"/>
                <w:szCs w:val="22"/>
              </w:rPr>
            </w:pPr>
            <w:r w:rsidRPr="003B3DD8">
              <w:rPr>
                <w:rFonts w:asciiTheme="majorHAnsi" w:hAnsiTheme="majorHAnsi" w:cstheme="majorHAnsi"/>
                <w:b/>
                <w:bCs/>
                <w:sz w:val="22"/>
                <w:szCs w:val="22"/>
              </w:rPr>
              <w:t>ISBN</w:t>
            </w:r>
            <w:r w:rsidRPr="003B3DD8">
              <w:rPr>
                <w:rFonts w:asciiTheme="majorHAnsi" w:hAnsiTheme="majorHAnsi" w:cstheme="majorHAnsi"/>
                <w:sz w:val="22"/>
                <w:szCs w:val="22"/>
              </w:rPr>
              <w:t> 9788893794282</w:t>
            </w:r>
          </w:p>
          <w:p w14:paraId="671060F3" w14:textId="2B398F3B" w:rsidR="0090189C" w:rsidRPr="00A76B3A" w:rsidRDefault="003B3DD8" w:rsidP="0036772D">
            <w:pPr>
              <w:rPr>
                <w:rFonts w:asciiTheme="majorHAnsi" w:hAnsiTheme="majorHAnsi" w:cstheme="majorHAnsi"/>
                <w:sz w:val="22"/>
                <w:szCs w:val="22"/>
              </w:rPr>
            </w:pPr>
            <w:r w:rsidRPr="003B3DD8">
              <w:rPr>
                <w:rFonts w:asciiTheme="majorHAnsi" w:hAnsiTheme="majorHAnsi" w:cstheme="majorHAnsi"/>
                <w:b/>
                <w:bCs/>
                <w:sz w:val="22"/>
                <w:szCs w:val="22"/>
              </w:rPr>
              <w:t>Prezzo</w:t>
            </w:r>
            <w:r w:rsidRPr="003B3DD8">
              <w:rPr>
                <w:rFonts w:asciiTheme="majorHAnsi" w:hAnsiTheme="majorHAnsi" w:cstheme="majorHAnsi"/>
                <w:sz w:val="22"/>
                <w:szCs w:val="22"/>
              </w:rPr>
              <w:t> 29,90€</w:t>
            </w:r>
          </w:p>
        </w:tc>
      </w:tr>
    </w:tbl>
    <w:p w14:paraId="3E3FCD32" w14:textId="77777777" w:rsidR="00930151" w:rsidRDefault="00930151" w:rsidP="00184CDA">
      <w:pPr>
        <w:jc w:val="both"/>
        <w:rPr>
          <w:rFonts w:asciiTheme="majorHAnsi" w:hAnsiTheme="majorHAnsi" w:cstheme="majorHAnsi"/>
          <w:i/>
          <w:iCs/>
          <w:color w:val="000000"/>
          <w:sz w:val="22"/>
          <w:szCs w:val="22"/>
        </w:rPr>
      </w:pPr>
    </w:p>
    <w:p w14:paraId="3721F955" w14:textId="0D8EFAC9" w:rsidR="00757611" w:rsidRPr="00FD4EE3" w:rsidRDefault="0082135E" w:rsidP="00184CDA">
      <w:pPr>
        <w:jc w:val="both"/>
        <w:rPr>
          <w:rFonts w:asciiTheme="majorHAnsi" w:hAnsiTheme="majorHAnsi" w:cstheme="majorHAnsi"/>
          <w:i/>
          <w:iCs/>
          <w:color w:val="000000"/>
          <w:sz w:val="22"/>
          <w:szCs w:val="22"/>
        </w:rPr>
      </w:pPr>
      <w:r w:rsidRPr="00FD4EE3">
        <w:rPr>
          <w:rFonts w:asciiTheme="majorHAnsi" w:hAnsiTheme="majorHAnsi" w:cstheme="majorHAnsi"/>
          <w:i/>
          <w:iCs/>
          <w:color w:val="000000"/>
          <w:sz w:val="22"/>
          <w:szCs w:val="22"/>
        </w:rPr>
        <w:t xml:space="preserve">Oltre </w:t>
      </w:r>
      <w:r w:rsidR="001F166C">
        <w:rPr>
          <w:rFonts w:asciiTheme="majorHAnsi" w:hAnsiTheme="majorHAnsi" w:cstheme="majorHAnsi"/>
          <w:i/>
          <w:iCs/>
          <w:color w:val="000000"/>
          <w:sz w:val="22"/>
          <w:szCs w:val="22"/>
        </w:rPr>
        <w:t>a</w:t>
      </w:r>
      <w:r w:rsidRPr="00FD4EE3">
        <w:rPr>
          <w:rFonts w:asciiTheme="majorHAnsi" w:hAnsiTheme="majorHAnsi" w:cstheme="majorHAnsi"/>
          <w:i/>
          <w:iCs/>
          <w:color w:val="000000"/>
          <w:sz w:val="22"/>
          <w:szCs w:val="22"/>
        </w:rPr>
        <w:t xml:space="preserve">l corso cartaceo, è </w:t>
      </w:r>
      <w:r w:rsidR="00425F66">
        <w:rPr>
          <w:rFonts w:asciiTheme="majorHAnsi" w:hAnsiTheme="majorHAnsi" w:cstheme="majorHAnsi"/>
          <w:i/>
          <w:iCs/>
          <w:color w:val="000000"/>
          <w:sz w:val="22"/>
          <w:szCs w:val="22"/>
        </w:rPr>
        <w:t>presente</w:t>
      </w:r>
      <w:r w:rsidRPr="00FD4EE3">
        <w:rPr>
          <w:rFonts w:asciiTheme="majorHAnsi" w:hAnsiTheme="majorHAnsi" w:cstheme="majorHAnsi"/>
          <w:i/>
          <w:iCs/>
          <w:color w:val="000000"/>
          <w:sz w:val="22"/>
          <w:szCs w:val="22"/>
        </w:rPr>
        <w:t xml:space="preserve"> anche la versione digitale</w:t>
      </w:r>
      <w:r w:rsidR="00757611" w:rsidRPr="00FD4EE3">
        <w:rPr>
          <w:rFonts w:asciiTheme="majorHAnsi" w:hAnsiTheme="majorHAnsi" w:cstheme="majorHAnsi"/>
          <w:i/>
          <w:iCs/>
          <w:color w:val="000000"/>
          <w:sz w:val="22"/>
          <w:szCs w:val="22"/>
        </w:rPr>
        <w:t>,</w:t>
      </w:r>
      <w:r w:rsidR="00011F7C">
        <w:rPr>
          <w:rFonts w:asciiTheme="majorHAnsi" w:hAnsiTheme="majorHAnsi" w:cstheme="majorHAnsi"/>
          <w:i/>
          <w:iCs/>
          <w:color w:val="000000"/>
          <w:sz w:val="22"/>
          <w:szCs w:val="22"/>
        </w:rPr>
        <w:t xml:space="preserve"> sia</w:t>
      </w:r>
      <w:r w:rsidR="00757611" w:rsidRPr="00FD4EE3">
        <w:rPr>
          <w:rFonts w:asciiTheme="majorHAnsi" w:hAnsiTheme="majorHAnsi" w:cstheme="majorHAnsi"/>
          <w:i/>
          <w:iCs/>
          <w:color w:val="000000"/>
          <w:sz w:val="22"/>
          <w:szCs w:val="22"/>
        </w:rPr>
        <w:t xml:space="preserve"> nel formato </w:t>
      </w:r>
      <w:r w:rsidR="00757611" w:rsidRPr="00FD4EE3">
        <w:rPr>
          <w:rFonts w:asciiTheme="majorHAnsi" w:hAnsiTheme="majorHAnsi" w:cstheme="majorHAnsi"/>
          <w:b/>
          <w:bCs/>
          <w:i/>
          <w:iCs/>
          <w:color w:val="000000"/>
          <w:sz w:val="22"/>
          <w:szCs w:val="22"/>
        </w:rPr>
        <w:t>Libro digitale</w:t>
      </w:r>
      <w:r w:rsidR="006E501C">
        <w:rPr>
          <w:rFonts w:asciiTheme="majorHAnsi" w:hAnsiTheme="majorHAnsi" w:cstheme="majorHAnsi"/>
          <w:i/>
          <w:iCs/>
          <w:color w:val="000000"/>
          <w:sz w:val="22"/>
          <w:szCs w:val="22"/>
        </w:rPr>
        <w:t>,</w:t>
      </w:r>
      <w:r w:rsidR="00757611" w:rsidRPr="00FD4EE3">
        <w:rPr>
          <w:rFonts w:asciiTheme="majorHAnsi" w:hAnsiTheme="majorHAnsi" w:cstheme="majorHAnsi"/>
          <w:i/>
          <w:iCs/>
          <w:color w:val="000000"/>
          <w:sz w:val="22"/>
          <w:szCs w:val="22"/>
        </w:rPr>
        <w:t xml:space="preserve"> </w:t>
      </w:r>
      <w:r w:rsidR="00F40EFB">
        <w:rPr>
          <w:rFonts w:asciiTheme="majorHAnsi" w:hAnsiTheme="majorHAnsi" w:cstheme="majorHAnsi"/>
          <w:i/>
          <w:iCs/>
          <w:color w:val="000000"/>
          <w:sz w:val="22"/>
          <w:szCs w:val="22"/>
        </w:rPr>
        <w:t xml:space="preserve">che </w:t>
      </w:r>
      <w:r w:rsidR="008925D6" w:rsidRPr="008925D6">
        <w:rPr>
          <w:rFonts w:asciiTheme="majorHAnsi" w:hAnsiTheme="majorHAnsi" w:cstheme="majorHAnsi"/>
          <w:i/>
          <w:iCs/>
          <w:color w:val="000000"/>
          <w:sz w:val="22"/>
          <w:szCs w:val="22"/>
        </w:rPr>
        <w:t xml:space="preserve">riproduce in modo fedele l’esperienza di lettura su carta e consente di scaricare offline i contenuti </w:t>
      </w:r>
      <w:r w:rsidR="00BD6B89">
        <w:rPr>
          <w:rFonts w:asciiTheme="majorHAnsi" w:hAnsiTheme="majorHAnsi" w:cstheme="majorHAnsi"/>
          <w:i/>
          <w:iCs/>
          <w:color w:val="000000"/>
          <w:sz w:val="22"/>
          <w:szCs w:val="22"/>
        </w:rPr>
        <w:t>tramite l’app</w:t>
      </w:r>
      <w:r w:rsidR="008925D6" w:rsidRPr="008925D6">
        <w:rPr>
          <w:rFonts w:asciiTheme="majorHAnsi" w:hAnsiTheme="majorHAnsi" w:cstheme="majorHAnsi"/>
          <w:i/>
          <w:iCs/>
          <w:color w:val="000000"/>
          <w:sz w:val="22"/>
          <w:szCs w:val="22"/>
        </w:rPr>
        <w:t xml:space="preserve"> dedicata</w:t>
      </w:r>
      <w:r w:rsidR="004F24DD">
        <w:rPr>
          <w:rFonts w:asciiTheme="majorHAnsi" w:hAnsiTheme="majorHAnsi" w:cstheme="majorHAnsi"/>
          <w:i/>
          <w:iCs/>
          <w:color w:val="000000"/>
          <w:sz w:val="22"/>
          <w:szCs w:val="22"/>
        </w:rPr>
        <w:t xml:space="preserve">, che </w:t>
      </w:r>
      <w:r w:rsidR="004F24DD" w:rsidRPr="00FD4EE3">
        <w:rPr>
          <w:rFonts w:asciiTheme="majorHAnsi" w:hAnsiTheme="majorHAnsi" w:cstheme="majorHAnsi"/>
          <w:i/>
          <w:iCs/>
          <w:color w:val="000000"/>
          <w:sz w:val="22"/>
          <w:szCs w:val="22"/>
        </w:rPr>
        <w:t xml:space="preserve">nel formato </w:t>
      </w:r>
      <w:r w:rsidR="004F24DD" w:rsidRPr="00FD4EE3">
        <w:rPr>
          <w:rFonts w:asciiTheme="majorHAnsi" w:hAnsiTheme="majorHAnsi" w:cstheme="majorHAnsi"/>
          <w:b/>
          <w:bCs/>
          <w:i/>
          <w:iCs/>
          <w:color w:val="000000"/>
          <w:sz w:val="22"/>
          <w:szCs w:val="22"/>
        </w:rPr>
        <w:t>Libro digitale liquido</w:t>
      </w:r>
      <w:r w:rsidR="004F24DD">
        <w:rPr>
          <w:rFonts w:asciiTheme="majorHAnsi" w:hAnsiTheme="majorHAnsi" w:cstheme="majorHAnsi"/>
          <w:i/>
          <w:iCs/>
          <w:color w:val="000000"/>
          <w:sz w:val="22"/>
          <w:szCs w:val="22"/>
        </w:rPr>
        <w:t>,</w:t>
      </w:r>
      <w:r w:rsidR="004F24DD" w:rsidRPr="00FD4EE3">
        <w:rPr>
          <w:rFonts w:asciiTheme="majorHAnsi" w:hAnsiTheme="majorHAnsi" w:cstheme="majorHAnsi"/>
          <w:i/>
          <w:iCs/>
          <w:color w:val="000000"/>
          <w:sz w:val="22"/>
          <w:szCs w:val="22"/>
        </w:rPr>
        <w:t xml:space="preserve"> uno strumento pensato per l’inclusione, in quanto contiene la lettura automatica del testo e un pannello per l’accessibilità (caratteri ad alta leggibilità, dimensione dei caratteri, testo tutto maiuscolo, possibilità di modificare il contrasto)</w:t>
      </w:r>
      <w:r w:rsidR="00757611" w:rsidRPr="00FD4EE3">
        <w:rPr>
          <w:rFonts w:asciiTheme="majorHAnsi" w:hAnsiTheme="majorHAnsi" w:cstheme="majorHAnsi"/>
          <w:i/>
          <w:iCs/>
          <w:color w:val="000000"/>
          <w:sz w:val="22"/>
          <w:szCs w:val="22"/>
        </w:rPr>
        <w:t xml:space="preserve">. L’offerta digitale </w:t>
      </w:r>
      <w:r w:rsidR="00E8774B" w:rsidRPr="00FD4EE3">
        <w:rPr>
          <w:rFonts w:asciiTheme="majorHAnsi" w:hAnsiTheme="majorHAnsi" w:cstheme="majorHAnsi"/>
          <w:i/>
          <w:iCs/>
          <w:color w:val="000000"/>
          <w:sz w:val="22"/>
          <w:szCs w:val="22"/>
        </w:rPr>
        <w:t>è arricchita dal</w:t>
      </w:r>
      <w:r w:rsidR="00757611" w:rsidRPr="00FD4EE3">
        <w:rPr>
          <w:rFonts w:asciiTheme="majorHAnsi" w:hAnsiTheme="majorHAnsi" w:cstheme="majorHAnsi"/>
          <w:i/>
          <w:iCs/>
          <w:color w:val="000000"/>
          <w:sz w:val="22"/>
          <w:szCs w:val="22"/>
        </w:rPr>
        <w:t xml:space="preserve">la </w:t>
      </w:r>
      <w:r w:rsidR="00757611" w:rsidRPr="00FD4EE3">
        <w:rPr>
          <w:rFonts w:asciiTheme="majorHAnsi" w:hAnsiTheme="majorHAnsi" w:cstheme="majorHAnsi"/>
          <w:b/>
          <w:bCs/>
          <w:i/>
          <w:iCs/>
          <w:color w:val="000000"/>
          <w:sz w:val="22"/>
          <w:szCs w:val="22"/>
        </w:rPr>
        <w:t xml:space="preserve">piattaforma </w:t>
      </w:r>
      <w:proofErr w:type="spellStart"/>
      <w:r w:rsidR="00757611" w:rsidRPr="00FD4EE3">
        <w:rPr>
          <w:rFonts w:asciiTheme="majorHAnsi" w:hAnsiTheme="majorHAnsi" w:cstheme="majorHAnsi"/>
          <w:b/>
          <w:bCs/>
          <w:i/>
          <w:iCs/>
          <w:color w:val="000000"/>
          <w:sz w:val="22"/>
          <w:szCs w:val="22"/>
        </w:rPr>
        <w:t>KmZero</w:t>
      </w:r>
      <w:proofErr w:type="spellEnd"/>
      <w:r w:rsidR="00757611" w:rsidRPr="00FD4EE3">
        <w:rPr>
          <w:rFonts w:asciiTheme="majorHAnsi" w:hAnsiTheme="majorHAnsi" w:cstheme="majorHAnsi"/>
          <w:i/>
          <w:iCs/>
          <w:color w:val="000000"/>
          <w:sz w:val="22"/>
          <w:szCs w:val="22"/>
        </w:rPr>
        <w:t>, un ambiente online, con tanti materiali integrativi e risorse digitali per studiare, esercitarsi e approfondire, e, per i docenti, strumenti per creare lezioni</w:t>
      </w:r>
      <w:r w:rsidR="00DE5454">
        <w:rPr>
          <w:rFonts w:asciiTheme="majorHAnsi" w:hAnsiTheme="majorHAnsi" w:cstheme="majorHAnsi"/>
          <w:i/>
          <w:iCs/>
          <w:color w:val="000000"/>
          <w:sz w:val="22"/>
          <w:szCs w:val="22"/>
        </w:rPr>
        <w:t xml:space="preserve">, </w:t>
      </w:r>
      <w:r w:rsidR="00757611" w:rsidRPr="00FD4EE3">
        <w:rPr>
          <w:rFonts w:asciiTheme="majorHAnsi" w:hAnsiTheme="majorHAnsi" w:cstheme="majorHAnsi"/>
          <w:i/>
          <w:iCs/>
          <w:color w:val="000000"/>
          <w:sz w:val="22"/>
          <w:szCs w:val="22"/>
        </w:rPr>
        <w:t>verificare i progressi degli studenti</w:t>
      </w:r>
      <w:r w:rsidR="00A963E6">
        <w:rPr>
          <w:rFonts w:asciiTheme="majorHAnsi" w:hAnsiTheme="majorHAnsi" w:cstheme="majorHAnsi"/>
          <w:i/>
          <w:iCs/>
          <w:color w:val="000000"/>
          <w:sz w:val="22"/>
          <w:szCs w:val="22"/>
        </w:rPr>
        <w:t xml:space="preserve"> e accedere </w:t>
      </w:r>
      <w:r w:rsidR="00042D4C" w:rsidRPr="00042D4C">
        <w:rPr>
          <w:rFonts w:asciiTheme="majorHAnsi" w:hAnsiTheme="majorHAnsi" w:cstheme="majorHAnsi"/>
          <w:i/>
          <w:iCs/>
          <w:color w:val="000000"/>
          <w:sz w:val="22"/>
          <w:szCs w:val="22"/>
        </w:rPr>
        <w:t xml:space="preserve">alla </w:t>
      </w:r>
      <w:r w:rsidR="00DE5454" w:rsidRPr="00DE5454">
        <w:rPr>
          <w:rFonts w:asciiTheme="majorHAnsi" w:hAnsiTheme="majorHAnsi" w:cstheme="majorHAnsi"/>
          <w:i/>
          <w:iCs/>
          <w:color w:val="000000"/>
          <w:sz w:val="22"/>
          <w:szCs w:val="22"/>
        </w:rPr>
        <w:t>G</w:t>
      </w:r>
      <w:r w:rsidR="00042D4C" w:rsidRPr="00042D4C">
        <w:rPr>
          <w:rFonts w:asciiTheme="majorHAnsi" w:hAnsiTheme="majorHAnsi" w:cstheme="majorHAnsi"/>
          <w:i/>
          <w:iCs/>
          <w:color w:val="000000"/>
          <w:sz w:val="22"/>
          <w:szCs w:val="22"/>
        </w:rPr>
        <w:t>uida del libro in adozione</w:t>
      </w:r>
      <w:r w:rsidR="00042D4C">
        <w:rPr>
          <w:rFonts w:asciiTheme="majorHAnsi" w:hAnsiTheme="majorHAnsi" w:cstheme="majorHAnsi"/>
          <w:i/>
          <w:iCs/>
          <w:color w:val="000000"/>
          <w:sz w:val="22"/>
          <w:szCs w:val="22"/>
        </w:rPr>
        <w:t xml:space="preserve"> e</w:t>
      </w:r>
      <w:r w:rsidR="00042D4C" w:rsidRPr="00042D4C">
        <w:rPr>
          <w:rFonts w:asciiTheme="majorHAnsi" w:hAnsiTheme="majorHAnsi" w:cstheme="majorHAnsi"/>
          <w:i/>
          <w:iCs/>
          <w:color w:val="000000"/>
          <w:sz w:val="22"/>
          <w:szCs w:val="22"/>
        </w:rPr>
        <w:t xml:space="preserve"> a una selezione di contenuti di formazione Learning Academy</w:t>
      </w:r>
      <w:r w:rsidR="00757611" w:rsidRPr="00FD4EE3">
        <w:rPr>
          <w:rFonts w:asciiTheme="majorHAnsi" w:hAnsiTheme="majorHAnsi" w:cstheme="majorHAnsi"/>
          <w:i/>
          <w:iCs/>
          <w:color w:val="000000"/>
          <w:sz w:val="22"/>
          <w:szCs w:val="22"/>
        </w:rPr>
        <w:t xml:space="preserve">. Infine, l’applicazione </w:t>
      </w:r>
      <w:proofErr w:type="spellStart"/>
      <w:r w:rsidR="00757611" w:rsidRPr="00FD4EE3">
        <w:rPr>
          <w:rFonts w:asciiTheme="majorHAnsi" w:hAnsiTheme="majorHAnsi" w:cstheme="majorHAnsi"/>
          <w:b/>
          <w:bCs/>
          <w:i/>
          <w:iCs/>
          <w:color w:val="000000"/>
          <w:sz w:val="22"/>
          <w:szCs w:val="22"/>
        </w:rPr>
        <w:t>MyApp</w:t>
      </w:r>
      <w:proofErr w:type="spellEnd"/>
      <w:r w:rsidR="00757611" w:rsidRPr="00FD4EE3">
        <w:rPr>
          <w:rFonts w:asciiTheme="majorHAnsi" w:hAnsiTheme="majorHAnsi" w:cstheme="majorHAnsi"/>
          <w:i/>
          <w:iCs/>
          <w:color w:val="000000"/>
          <w:sz w:val="22"/>
          <w:szCs w:val="22"/>
        </w:rPr>
        <w:t xml:space="preserve"> per poter accedere, ovunque e i</w:t>
      </w:r>
      <w:r w:rsidR="0008672D" w:rsidRPr="00FD4EE3">
        <w:rPr>
          <w:rFonts w:asciiTheme="majorHAnsi" w:hAnsiTheme="majorHAnsi" w:cstheme="majorHAnsi"/>
          <w:i/>
          <w:iCs/>
          <w:color w:val="000000"/>
          <w:sz w:val="22"/>
          <w:szCs w:val="22"/>
        </w:rPr>
        <w:t>n</w:t>
      </w:r>
      <w:r w:rsidR="00757611" w:rsidRPr="00FD4EE3">
        <w:rPr>
          <w:rFonts w:asciiTheme="majorHAnsi" w:hAnsiTheme="majorHAnsi" w:cstheme="majorHAnsi"/>
          <w:i/>
          <w:iCs/>
          <w:color w:val="000000"/>
          <w:sz w:val="22"/>
          <w:szCs w:val="22"/>
        </w:rPr>
        <w:t xml:space="preserve"> qualsiasi momento, ai contenuti digitali integrativi inquadrando i </w:t>
      </w:r>
      <w:proofErr w:type="spellStart"/>
      <w:r w:rsidR="00757611" w:rsidRPr="00FD4EE3">
        <w:rPr>
          <w:rFonts w:asciiTheme="majorHAnsi" w:hAnsiTheme="majorHAnsi" w:cstheme="majorHAnsi"/>
          <w:i/>
          <w:iCs/>
          <w:color w:val="000000"/>
          <w:sz w:val="22"/>
          <w:szCs w:val="22"/>
        </w:rPr>
        <w:t>QRcode</w:t>
      </w:r>
      <w:proofErr w:type="spellEnd"/>
      <w:r w:rsidR="00757611" w:rsidRPr="00FD4EE3">
        <w:rPr>
          <w:rFonts w:asciiTheme="majorHAnsi" w:hAnsiTheme="majorHAnsi" w:cstheme="majorHAnsi"/>
          <w:i/>
          <w:iCs/>
          <w:color w:val="000000"/>
          <w:sz w:val="22"/>
          <w:szCs w:val="22"/>
        </w:rPr>
        <w:t xml:space="preserve"> presenti nei libri.</w:t>
      </w:r>
    </w:p>
    <w:p w14:paraId="3D66275E" w14:textId="13010855" w:rsidR="00757611" w:rsidRPr="00FD4EE3" w:rsidRDefault="00757611" w:rsidP="00FD4EE3">
      <w:pPr>
        <w:rPr>
          <w:rFonts w:asciiTheme="majorHAnsi" w:hAnsiTheme="majorHAnsi" w:cstheme="majorHAnsi"/>
          <w:i/>
          <w:iCs/>
          <w:color w:val="000000"/>
          <w:sz w:val="22"/>
          <w:szCs w:val="22"/>
        </w:rPr>
      </w:pPr>
    </w:p>
    <w:p w14:paraId="6820B0A2" w14:textId="0470B618" w:rsidR="001754A0" w:rsidRDefault="00D30D70" w:rsidP="007C78DF">
      <w:pPr>
        <w:shd w:val="clear" w:color="auto" w:fill="FFFFFF"/>
        <w:rPr>
          <w:rFonts w:ascii="Open Sans" w:hAnsi="Open Sans" w:cs="Open Sans"/>
          <w:color w:val="333333"/>
          <w:sz w:val="21"/>
          <w:szCs w:val="21"/>
          <w:shd w:val="clear" w:color="auto" w:fill="FFFFFF"/>
        </w:rPr>
      </w:pPr>
      <w:r w:rsidRPr="00D30D70">
        <w:rPr>
          <w:rFonts w:ascii="Open Sans" w:hAnsi="Open Sans" w:cs="Open Sans"/>
          <w:color w:val="333333"/>
          <w:sz w:val="21"/>
          <w:szCs w:val="21"/>
          <w:shd w:val="clear" w:color="auto" w:fill="FFFFFF"/>
        </w:rPr>
        <w:t>Un corso di Chimica che risponde all’esigenza di avere un libro dall’indice completo, ma con un moderato livello di approfondimento che tenga conto in particolare delle esigenze degli studenti che non sceglieranno un percorso chimico nel triennio di indirizzo.</w:t>
      </w:r>
    </w:p>
    <w:p w14:paraId="69E0829E" w14:textId="77777777" w:rsidR="00D30D70" w:rsidRDefault="00D30D70" w:rsidP="007C78DF">
      <w:pPr>
        <w:shd w:val="clear" w:color="auto" w:fill="FFFFFF"/>
        <w:rPr>
          <w:rFonts w:asciiTheme="majorHAnsi" w:hAnsiTheme="majorHAnsi" w:cstheme="majorHAnsi"/>
          <w:b/>
          <w:bCs/>
          <w:sz w:val="22"/>
          <w:szCs w:val="22"/>
        </w:rPr>
      </w:pPr>
    </w:p>
    <w:p w14:paraId="02BC49B3" w14:textId="77777777" w:rsidR="00593EA5" w:rsidRDefault="00664483" w:rsidP="00664483">
      <w:pPr>
        <w:shd w:val="clear" w:color="auto" w:fill="FFFFFF"/>
        <w:rPr>
          <w:rFonts w:asciiTheme="majorHAnsi" w:hAnsiTheme="majorHAnsi" w:cstheme="majorHAnsi"/>
          <w:b/>
          <w:bCs/>
          <w:sz w:val="22"/>
          <w:szCs w:val="22"/>
        </w:rPr>
      </w:pPr>
      <w:r w:rsidRPr="00664483">
        <w:rPr>
          <w:rFonts w:asciiTheme="majorHAnsi" w:hAnsiTheme="majorHAnsi" w:cstheme="majorHAnsi"/>
          <w:b/>
          <w:bCs/>
          <w:sz w:val="22"/>
          <w:szCs w:val="22"/>
        </w:rPr>
        <w:t>Le principali caratteristiche dell’opera</w:t>
      </w:r>
    </w:p>
    <w:p w14:paraId="44DE5B44" w14:textId="77777777" w:rsidR="00C62E3B" w:rsidRDefault="00C62E3B" w:rsidP="00C62E3B">
      <w:pPr>
        <w:pStyle w:val="Paragrafoelenco"/>
        <w:numPr>
          <w:ilvl w:val="0"/>
          <w:numId w:val="27"/>
        </w:numPr>
        <w:shd w:val="clear" w:color="auto" w:fill="FFFFFF"/>
        <w:rPr>
          <w:rFonts w:asciiTheme="majorHAnsi" w:hAnsiTheme="majorHAnsi" w:cstheme="majorHAnsi"/>
          <w:color w:val="333333"/>
          <w:sz w:val="22"/>
          <w:szCs w:val="22"/>
          <w:shd w:val="clear" w:color="auto" w:fill="FFFFFF"/>
        </w:rPr>
      </w:pPr>
      <w:r w:rsidRPr="00C62E3B">
        <w:rPr>
          <w:rFonts w:asciiTheme="majorHAnsi" w:hAnsiTheme="majorHAnsi" w:cstheme="majorHAnsi"/>
          <w:b/>
          <w:bCs/>
          <w:color w:val="333333"/>
          <w:sz w:val="22"/>
          <w:szCs w:val="22"/>
          <w:shd w:val="clear" w:color="auto" w:fill="FFFFFF"/>
        </w:rPr>
        <w:t>Inclusione</w:t>
      </w:r>
      <w:r w:rsidRPr="00C62E3B">
        <w:rPr>
          <w:rFonts w:asciiTheme="majorHAnsi" w:hAnsiTheme="majorHAnsi" w:cstheme="majorHAnsi"/>
          <w:color w:val="333333"/>
          <w:sz w:val="22"/>
          <w:szCs w:val="22"/>
          <w:shd w:val="clear" w:color="auto" w:fill="FFFFFF"/>
        </w:rPr>
        <w:t>: al volume principale è abbinato il fascicolo </w:t>
      </w:r>
      <w:r w:rsidRPr="00C62E3B">
        <w:rPr>
          <w:rFonts w:asciiTheme="majorHAnsi" w:hAnsiTheme="majorHAnsi" w:cstheme="majorHAnsi"/>
          <w:i/>
          <w:iCs/>
          <w:color w:val="333333"/>
          <w:sz w:val="22"/>
          <w:szCs w:val="22"/>
          <w:shd w:val="clear" w:color="auto" w:fill="FFFFFF"/>
        </w:rPr>
        <w:t>Sintesi e mappe per tutti</w:t>
      </w:r>
      <w:r w:rsidRPr="00C62E3B">
        <w:rPr>
          <w:rFonts w:asciiTheme="majorHAnsi" w:hAnsiTheme="majorHAnsi" w:cstheme="majorHAnsi"/>
          <w:color w:val="333333"/>
          <w:sz w:val="22"/>
          <w:szCs w:val="22"/>
          <w:shd w:val="clear" w:color="auto" w:fill="FFFFFF"/>
        </w:rPr>
        <w:t> in cui si trovano, suddivisi per ciascun capitolo, una sintesi, le mappe concettuali e brevi momenti di verifica dei saperi di base, realizzati in carattere ad alta leggibilità. Sono inoltre presenti schede riassuntive di nomenclatura.</w:t>
      </w:r>
    </w:p>
    <w:p w14:paraId="19024A90" w14:textId="77777777" w:rsidR="00C62E3B" w:rsidRDefault="00C62E3B" w:rsidP="00C62E3B">
      <w:pPr>
        <w:pStyle w:val="Paragrafoelenco"/>
        <w:numPr>
          <w:ilvl w:val="0"/>
          <w:numId w:val="27"/>
        </w:numPr>
        <w:shd w:val="clear" w:color="auto" w:fill="FFFFFF"/>
        <w:rPr>
          <w:rFonts w:asciiTheme="majorHAnsi" w:hAnsiTheme="majorHAnsi" w:cstheme="majorHAnsi"/>
          <w:color w:val="333333"/>
          <w:sz w:val="22"/>
          <w:szCs w:val="22"/>
          <w:shd w:val="clear" w:color="auto" w:fill="FFFFFF"/>
        </w:rPr>
      </w:pPr>
      <w:r w:rsidRPr="00C62E3B">
        <w:rPr>
          <w:rFonts w:asciiTheme="majorHAnsi" w:hAnsiTheme="majorHAnsi" w:cstheme="majorHAnsi"/>
          <w:b/>
          <w:bCs/>
          <w:color w:val="333333"/>
          <w:sz w:val="22"/>
          <w:szCs w:val="22"/>
          <w:shd w:val="clear" w:color="auto" w:fill="FFFFFF"/>
        </w:rPr>
        <w:t>Sostenibilità/Educazione Civica</w:t>
      </w:r>
      <w:r w:rsidRPr="00C62E3B">
        <w:rPr>
          <w:rFonts w:asciiTheme="majorHAnsi" w:hAnsiTheme="majorHAnsi" w:cstheme="majorHAnsi"/>
          <w:color w:val="333333"/>
          <w:sz w:val="22"/>
          <w:szCs w:val="22"/>
          <w:shd w:val="clear" w:color="auto" w:fill="FFFFFF"/>
        </w:rPr>
        <w:t>: al fondo del volume è presente la sezione </w:t>
      </w:r>
      <w:r w:rsidRPr="00C62E3B">
        <w:rPr>
          <w:rFonts w:asciiTheme="majorHAnsi" w:hAnsiTheme="majorHAnsi" w:cstheme="majorHAnsi"/>
          <w:i/>
          <w:iCs/>
          <w:color w:val="333333"/>
          <w:sz w:val="22"/>
          <w:szCs w:val="22"/>
          <w:shd w:val="clear" w:color="auto" w:fill="FFFFFF"/>
        </w:rPr>
        <w:t>Scienza e Sostenibilità</w:t>
      </w:r>
      <w:r w:rsidRPr="00C62E3B">
        <w:rPr>
          <w:rFonts w:asciiTheme="majorHAnsi" w:hAnsiTheme="majorHAnsi" w:cstheme="majorHAnsi"/>
          <w:color w:val="333333"/>
          <w:sz w:val="22"/>
          <w:szCs w:val="22"/>
          <w:shd w:val="clear" w:color="auto" w:fill="FFFFFF"/>
        </w:rPr>
        <w:t> che offre:</w:t>
      </w:r>
      <w:r w:rsidRPr="00C62E3B">
        <w:rPr>
          <w:rFonts w:asciiTheme="majorHAnsi" w:hAnsiTheme="majorHAnsi" w:cstheme="majorHAnsi"/>
          <w:color w:val="333333"/>
          <w:sz w:val="22"/>
          <w:szCs w:val="22"/>
          <w:shd w:val="clear" w:color="auto" w:fill="FFFFFF"/>
        </w:rPr>
        <w:br/>
        <w:t>- 6 podcast didattici dedicati a tematiche relative alla sostenibilità, corredati da una serie di proposte operative;</w:t>
      </w:r>
      <w:r w:rsidRPr="00C62E3B">
        <w:rPr>
          <w:rFonts w:asciiTheme="majorHAnsi" w:hAnsiTheme="majorHAnsi" w:cstheme="majorHAnsi"/>
          <w:color w:val="333333"/>
          <w:sz w:val="22"/>
          <w:szCs w:val="22"/>
          <w:shd w:val="clear" w:color="auto" w:fill="FFFFFF"/>
        </w:rPr>
        <w:br/>
        <w:t>- 4 percorsi di educazione civica, che si concludono con una serie di proposte dedicate allo sviluppo delle competenze per l’orientamento.</w:t>
      </w:r>
    </w:p>
    <w:p w14:paraId="0DCE036E" w14:textId="6DF988CE" w:rsidR="00C62E3B" w:rsidRPr="00C62E3B" w:rsidRDefault="00C62E3B" w:rsidP="00C62E3B">
      <w:pPr>
        <w:pStyle w:val="Paragrafoelenco"/>
        <w:numPr>
          <w:ilvl w:val="0"/>
          <w:numId w:val="27"/>
        </w:numPr>
        <w:shd w:val="clear" w:color="auto" w:fill="FFFFFF"/>
        <w:rPr>
          <w:rFonts w:asciiTheme="majorHAnsi" w:hAnsiTheme="majorHAnsi" w:cstheme="majorHAnsi"/>
          <w:color w:val="333333"/>
          <w:sz w:val="22"/>
          <w:szCs w:val="22"/>
          <w:shd w:val="clear" w:color="auto" w:fill="FFFFFF"/>
        </w:rPr>
      </w:pPr>
      <w:r w:rsidRPr="00C62E3B">
        <w:rPr>
          <w:rFonts w:asciiTheme="majorHAnsi" w:hAnsiTheme="majorHAnsi" w:cstheme="majorHAnsi"/>
          <w:b/>
          <w:bCs/>
          <w:color w:val="333333"/>
          <w:sz w:val="22"/>
          <w:szCs w:val="22"/>
          <w:shd w:val="clear" w:color="auto" w:fill="FFFFFF"/>
        </w:rPr>
        <w:t>Orientamento</w:t>
      </w:r>
      <w:r w:rsidRPr="00C62E3B">
        <w:rPr>
          <w:rFonts w:asciiTheme="majorHAnsi" w:hAnsiTheme="majorHAnsi" w:cstheme="majorHAnsi"/>
          <w:color w:val="333333"/>
          <w:sz w:val="22"/>
          <w:szCs w:val="22"/>
          <w:shd w:val="clear" w:color="auto" w:fill="FFFFFF"/>
        </w:rPr>
        <w:t>: sono presenti numerose attività (circa 50) dedicate alle competenze per l’orientamento, inteso come sviluppo delle soft skills/life skills. Queste attività sono intitolate </w:t>
      </w:r>
      <w:r w:rsidRPr="00C62E3B">
        <w:rPr>
          <w:rFonts w:asciiTheme="majorHAnsi" w:hAnsiTheme="majorHAnsi" w:cstheme="majorHAnsi"/>
          <w:i/>
          <w:iCs/>
          <w:color w:val="333333"/>
          <w:sz w:val="22"/>
          <w:szCs w:val="22"/>
          <w:shd w:val="clear" w:color="auto" w:fill="FFFFFF"/>
        </w:rPr>
        <w:t>Lavora in coppia</w:t>
      </w:r>
      <w:r w:rsidRPr="00C62E3B">
        <w:rPr>
          <w:rFonts w:asciiTheme="majorHAnsi" w:hAnsiTheme="majorHAnsi" w:cstheme="majorHAnsi"/>
          <w:color w:val="333333"/>
          <w:sz w:val="22"/>
          <w:szCs w:val="22"/>
          <w:shd w:val="clear" w:color="auto" w:fill="FFFFFF"/>
        </w:rPr>
        <w:t> e </w:t>
      </w:r>
      <w:r w:rsidRPr="00C62E3B">
        <w:rPr>
          <w:rFonts w:asciiTheme="majorHAnsi" w:hAnsiTheme="majorHAnsi" w:cstheme="majorHAnsi"/>
          <w:i/>
          <w:iCs/>
          <w:color w:val="333333"/>
          <w:sz w:val="22"/>
          <w:szCs w:val="22"/>
          <w:shd w:val="clear" w:color="auto" w:fill="FFFFFF"/>
        </w:rPr>
        <w:t>Lavora in gruppo</w:t>
      </w:r>
      <w:r w:rsidRPr="00C62E3B">
        <w:rPr>
          <w:rFonts w:asciiTheme="majorHAnsi" w:hAnsiTheme="majorHAnsi" w:cstheme="majorHAnsi"/>
          <w:color w:val="333333"/>
          <w:sz w:val="22"/>
          <w:szCs w:val="22"/>
          <w:shd w:val="clear" w:color="auto" w:fill="FFFFFF"/>
        </w:rPr>
        <w:t> e si trovano:</w:t>
      </w:r>
      <w:r w:rsidRPr="00C62E3B">
        <w:rPr>
          <w:rFonts w:asciiTheme="majorHAnsi" w:hAnsiTheme="majorHAnsi" w:cstheme="majorHAnsi"/>
          <w:color w:val="333333"/>
          <w:sz w:val="22"/>
          <w:szCs w:val="22"/>
          <w:shd w:val="clear" w:color="auto" w:fill="FFFFFF"/>
        </w:rPr>
        <w:br/>
        <w:t>- nelle sezioni </w:t>
      </w:r>
      <w:r w:rsidRPr="00C62E3B">
        <w:rPr>
          <w:rFonts w:asciiTheme="majorHAnsi" w:hAnsiTheme="majorHAnsi" w:cstheme="majorHAnsi"/>
          <w:i/>
          <w:iCs/>
          <w:color w:val="333333"/>
          <w:sz w:val="22"/>
          <w:szCs w:val="22"/>
          <w:shd w:val="clear" w:color="auto" w:fill="FFFFFF"/>
        </w:rPr>
        <w:t>Per concludere</w:t>
      </w:r>
      <w:r w:rsidRPr="00C62E3B">
        <w:rPr>
          <w:rFonts w:asciiTheme="majorHAnsi" w:hAnsiTheme="majorHAnsi" w:cstheme="majorHAnsi"/>
          <w:color w:val="333333"/>
          <w:sz w:val="22"/>
          <w:szCs w:val="22"/>
          <w:shd w:val="clear" w:color="auto" w:fill="FFFFFF"/>
        </w:rPr>
        <w:t> che chiudono le lezioni;</w:t>
      </w:r>
      <w:r w:rsidRPr="00C62E3B">
        <w:rPr>
          <w:rFonts w:asciiTheme="majorHAnsi" w:hAnsiTheme="majorHAnsi" w:cstheme="majorHAnsi"/>
          <w:color w:val="333333"/>
          <w:sz w:val="22"/>
          <w:szCs w:val="22"/>
          <w:shd w:val="clear" w:color="auto" w:fill="FFFFFF"/>
        </w:rPr>
        <w:br/>
        <w:t>- nelle schede di </w:t>
      </w:r>
      <w:r w:rsidRPr="00C62E3B">
        <w:rPr>
          <w:rFonts w:asciiTheme="majorHAnsi" w:hAnsiTheme="majorHAnsi" w:cstheme="majorHAnsi"/>
          <w:i/>
          <w:iCs/>
          <w:color w:val="333333"/>
          <w:sz w:val="22"/>
          <w:szCs w:val="22"/>
          <w:shd w:val="clear" w:color="auto" w:fill="FFFFFF"/>
        </w:rPr>
        <w:t>Laboratorio</w:t>
      </w:r>
      <w:r w:rsidRPr="00C62E3B">
        <w:rPr>
          <w:rFonts w:asciiTheme="majorHAnsi" w:hAnsiTheme="majorHAnsi" w:cstheme="majorHAnsi"/>
          <w:color w:val="333333"/>
          <w:sz w:val="22"/>
          <w:szCs w:val="22"/>
          <w:shd w:val="clear" w:color="auto" w:fill="FFFFFF"/>
        </w:rPr>
        <w:t>;</w:t>
      </w:r>
      <w:r w:rsidRPr="00C62E3B">
        <w:rPr>
          <w:rFonts w:asciiTheme="majorHAnsi" w:hAnsiTheme="majorHAnsi" w:cstheme="majorHAnsi"/>
          <w:color w:val="333333"/>
          <w:sz w:val="22"/>
          <w:szCs w:val="22"/>
          <w:shd w:val="clear" w:color="auto" w:fill="FFFFFF"/>
        </w:rPr>
        <w:br/>
        <w:t>- negli esercizi per le </w:t>
      </w:r>
      <w:r w:rsidRPr="00C62E3B">
        <w:rPr>
          <w:rFonts w:asciiTheme="majorHAnsi" w:hAnsiTheme="majorHAnsi" w:cstheme="majorHAnsi"/>
          <w:i/>
          <w:iCs/>
          <w:color w:val="333333"/>
          <w:sz w:val="22"/>
          <w:szCs w:val="22"/>
          <w:shd w:val="clear" w:color="auto" w:fill="FFFFFF"/>
        </w:rPr>
        <w:t>Competenze</w:t>
      </w:r>
      <w:r w:rsidRPr="00C62E3B">
        <w:rPr>
          <w:rFonts w:asciiTheme="majorHAnsi" w:hAnsiTheme="majorHAnsi" w:cstheme="majorHAnsi"/>
          <w:color w:val="333333"/>
          <w:sz w:val="22"/>
          <w:szCs w:val="22"/>
          <w:shd w:val="clear" w:color="auto" w:fill="FFFFFF"/>
        </w:rPr>
        <w:t> a fine capitolo;</w:t>
      </w:r>
      <w:r w:rsidRPr="00C62E3B">
        <w:rPr>
          <w:rFonts w:asciiTheme="majorHAnsi" w:hAnsiTheme="majorHAnsi" w:cstheme="majorHAnsi"/>
          <w:color w:val="333333"/>
          <w:sz w:val="22"/>
          <w:szCs w:val="22"/>
          <w:shd w:val="clear" w:color="auto" w:fill="FFFFFF"/>
        </w:rPr>
        <w:br/>
        <w:t>- nelle schede di </w:t>
      </w:r>
      <w:r w:rsidRPr="00C62E3B">
        <w:rPr>
          <w:rFonts w:asciiTheme="majorHAnsi" w:hAnsiTheme="majorHAnsi" w:cstheme="majorHAnsi"/>
          <w:i/>
          <w:iCs/>
          <w:color w:val="333333"/>
          <w:sz w:val="22"/>
          <w:szCs w:val="22"/>
          <w:shd w:val="clear" w:color="auto" w:fill="FFFFFF"/>
        </w:rPr>
        <w:t>Educazione civica</w:t>
      </w:r>
      <w:r w:rsidRPr="00C62E3B">
        <w:rPr>
          <w:rFonts w:asciiTheme="majorHAnsi" w:hAnsiTheme="majorHAnsi" w:cstheme="majorHAnsi"/>
          <w:color w:val="333333"/>
          <w:sz w:val="22"/>
          <w:szCs w:val="22"/>
          <w:shd w:val="clear" w:color="auto" w:fill="FFFFFF"/>
        </w:rPr>
        <w:t> che fanno parte della sezione </w:t>
      </w:r>
      <w:r w:rsidRPr="00C62E3B">
        <w:rPr>
          <w:rFonts w:asciiTheme="majorHAnsi" w:hAnsiTheme="majorHAnsi" w:cstheme="majorHAnsi"/>
          <w:i/>
          <w:iCs/>
          <w:color w:val="333333"/>
          <w:sz w:val="22"/>
          <w:szCs w:val="22"/>
          <w:shd w:val="clear" w:color="auto" w:fill="FFFFFF"/>
        </w:rPr>
        <w:t>Scienza e sostenibilità</w:t>
      </w:r>
      <w:r w:rsidRPr="00C62E3B">
        <w:rPr>
          <w:rFonts w:asciiTheme="majorHAnsi" w:hAnsiTheme="majorHAnsi" w:cstheme="majorHAnsi"/>
          <w:color w:val="333333"/>
          <w:sz w:val="22"/>
          <w:szCs w:val="22"/>
          <w:shd w:val="clear" w:color="auto" w:fill="FFFFFF"/>
        </w:rPr>
        <w:t>.</w:t>
      </w:r>
    </w:p>
    <w:p w14:paraId="336657AC" w14:textId="77777777" w:rsidR="00C62E3B" w:rsidRPr="00C62E3B" w:rsidRDefault="00C62E3B" w:rsidP="00C62E3B">
      <w:pPr>
        <w:shd w:val="clear" w:color="auto" w:fill="FFFFFF"/>
        <w:rPr>
          <w:rFonts w:asciiTheme="majorHAnsi" w:hAnsiTheme="majorHAnsi" w:cstheme="majorHAnsi"/>
          <w:color w:val="333333"/>
          <w:sz w:val="22"/>
          <w:szCs w:val="22"/>
          <w:shd w:val="clear" w:color="auto" w:fill="FFFFFF"/>
        </w:rPr>
      </w:pPr>
      <w:r w:rsidRPr="00C62E3B">
        <w:rPr>
          <w:rFonts w:asciiTheme="majorHAnsi" w:hAnsiTheme="majorHAnsi" w:cstheme="majorHAnsi"/>
          <w:color w:val="333333"/>
          <w:sz w:val="22"/>
          <w:szCs w:val="22"/>
          <w:shd w:val="clear" w:color="auto" w:fill="FFFFFF"/>
        </w:rPr>
        <w:t> </w:t>
      </w:r>
    </w:p>
    <w:p w14:paraId="2636C6D3" w14:textId="77777777" w:rsidR="006E447C" w:rsidRPr="00664483" w:rsidRDefault="006E447C" w:rsidP="00664483">
      <w:pPr>
        <w:shd w:val="clear" w:color="auto" w:fill="FFFFFF"/>
        <w:rPr>
          <w:rFonts w:asciiTheme="majorHAnsi" w:hAnsiTheme="majorHAnsi" w:cstheme="majorHAnsi"/>
          <w:sz w:val="22"/>
          <w:szCs w:val="22"/>
        </w:rPr>
      </w:pPr>
    </w:p>
    <w:p w14:paraId="221B549A" w14:textId="77777777" w:rsidR="00C0027E" w:rsidRDefault="00664483" w:rsidP="007C78DF">
      <w:pPr>
        <w:shd w:val="clear" w:color="auto" w:fill="FFFFFF"/>
        <w:rPr>
          <w:rFonts w:asciiTheme="majorHAnsi" w:hAnsiTheme="majorHAnsi" w:cstheme="majorHAnsi"/>
          <w:sz w:val="22"/>
          <w:szCs w:val="22"/>
        </w:rPr>
      </w:pPr>
      <w:r w:rsidRPr="00664483">
        <w:rPr>
          <w:rFonts w:asciiTheme="majorHAnsi" w:hAnsiTheme="majorHAnsi" w:cstheme="majorHAnsi"/>
          <w:b/>
          <w:bCs/>
          <w:sz w:val="22"/>
          <w:szCs w:val="22"/>
        </w:rPr>
        <w:t>Per la Didattica con il Digitale</w:t>
      </w:r>
    </w:p>
    <w:p w14:paraId="0B45BC18" w14:textId="77777777" w:rsidR="00105108" w:rsidRDefault="00105108" w:rsidP="00051809">
      <w:pPr>
        <w:pStyle w:val="Paragrafoelenco"/>
        <w:numPr>
          <w:ilvl w:val="0"/>
          <w:numId w:val="22"/>
        </w:numPr>
        <w:shd w:val="clear" w:color="auto" w:fill="FFFFFF"/>
        <w:rPr>
          <w:rFonts w:asciiTheme="majorHAnsi" w:hAnsiTheme="majorHAnsi" w:cstheme="majorHAnsi"/>
          <w:sz w:val="22"/>
          <w:szCs w:val="22"/>
        </w:rPr>
      </w:pPr>
      <w:r w:rsidRPr="00105108">
        <w:rPr>
          <w:rFonts w:asciiTheme="majorHAnsi" w:hAnsiTheme="majorHAnsi" w:cstheme="majorHAnsi"/>
          <w:b/>
          <w:bCs/>
          <w:sz w:val="22"/>
          <w:szCs w:val="22"/>
        </w:rPr>
        <w:t>Libro digitale</w:t>
      </w:r>
      <w:r w:rsidRPr="00105108">
        <w:rPr>
          <w:rFonts w:asciiTheme="majorHAnsi" w:hAnsiTheme="majorHAnsi" w:cstheme="majorHAnsi"/>
          <w:sz w:val="22"/>
          <w:szCs w:val="22"/>
        </w:rPr>
        <w:t>: è la versione digitale del libro, per docente e studente, disponibile online e offline. Il libro digitale riproduce in modo fedele l’esperienza di lettura su carta e consente la sottolineatura, l’inserimento di note e segnalibri, l’accesso, per l’insegnante, al pannello con strumenti per la LIM (scrivi, evidenzia, cerchia, riquadra) e la possibilità di scaricare offline i contenuti con app desktop dedicata. Inoltre, permette di accedere ai materiali digitali integrativi, tra cui:</w:t>
      </w:r>
      <w:r w:rsidRPr="00105108">
        <w:rPr>
          <w:rFonts w:asciiTheme="majorHAnsi" w:hAnsiTheme="majorHAnsi" w:cstheme="majorHAnsi"/>
          <w:sz w:val="22"/>
          <w:szCs w:val="22"/>
        </w:rPr>
        <w:br/>
        <w:t>- video introduttivi in apertura di capitolo;</w:t>
      </w:r>
      <w:r w:rsidRPr="00105108">
        <w:rPr>
          <w:rFonts w:asciiTheme="majorHAnsi" w:hAnsiTheme="majorHAnsi" w:cstheme="majorHAnsi"/>
          <w:sz w:val="22"/>
          <w:szCs w:val="22"/>
        </w:rPr>
        <w:br/>
        <w:t>- videolezioni d’autore su argomenti chiave;</w:t>
      </w:r>
      <w:r w:rsidRPr="00105108">
        <w:rPr>
          <w:rFonts w:asciiTheme="majorHAnsi" w:hAnsiTheme="majorHAnsi" w:cstheme="majorHAnsi"/>
          <w:sz w:val="22"/>
          <w:szCs w:val="22"/>
        </w:rPr>
        <w:br/>
        <w:t xml:space="preserve">- </w:t>
      </w:r>
      <w:proofErr w:type="spellStart"/>
      <w:r w:rsidRPr="00105108">
        <w:rPr>
          <w:rFonts w:asciiTheme="majorHAnsi" w:hAnsiTheme="majorHAnsi" w:cstheme="majorHAnsi"/>
          <w:sz w:val="22"/>
          <w:szCs w:val="22"/>
        </w:rPr>
        <w:t>videotutorial</w:t>
      </w:r>
      <w:proofErr w:type="spellEnd"/>
      <w:r w:rsidRPr="00105108">
        <w:rPr>
          <w:rFonts w:asciiTheme="majorHAnsi" w:hAnsiTheme="majorHAnsi" w:cstheme="majorHAnsi"/>
          <w:sz w:val="22"/>
          <w:szCs w:val="22"/>
        </w:rPr>
        <w:t xml:space="preserve"> d’autore per la risoluzione guidata di alcuni esercizi;</w:t>
      </w:r>
      <w:r w:rsidRPr="00105108">
        <w:rPr>
          <w:rFonts w:asciiTheme="majorHAnsi" w:hAnsiTheme="majorHAnsi" w:cstheme="majorHAnsi"/>
          <w:sz w:val="22"/>
          <w:szCs w:val="22"/>
        </w:rPr>
        <w:br/>
        <w:t>- podcast Scienza e sostenibilità per l’educazione civica;</w:t>
      </w:r>
      <w:r w:rsidRPr="00105108">
        <w:rPr>
          <w:rFonts w:asciiTheme="majorHAnsi" w:hAnsiTheme="majorHAnsi" w:cstheme="majorHAnsi"/>
          <w:sz w:val="22"/>
          <w:szCs w:val="22"/>
        </w:rPr>
        <w:br/>
      </w:r>
      <w:r w:rsidRPr="00105108">
        <w:rPr>
          <w:rFonts w:asciiTheme="majorHAnsi" w:hAnsiTheme="majorHAnsi" w:cstheme="majorHAnsi"/>
          <w:sz w:val="22"/>
          <w:szCs w:val="22"/>
        </w:rPr>
        <w:lastRenderedPageBreak/>
        <w:t>- linea del tempo;</w:t>
      </w:r>
      <w:r w:rsidRPr="00105108">
        <w:rPr>
          <w:rFonts w:asciiTheme="majorHAnsi" w:hAnsiTheme="majorHAnsi" w:cstheme="majorHAnsi"/>
          <w:sz w:val="22"/>
          <w:szCs w:val="22"/>
        </w:rPr>
        <w:br/>
        <w:t>- test interattivi;</w:t>
      </w:r>
      <w:r w:rsidRPr="00105108">
        <w:rPr>
          <w:rFonts w:asciiTheme="majorHAnsi" w:hAnsiTheme="majorHAnsi" w:cstheme="majorHAnsi"/>
          <w:sz w:val="22"/>
          <w:szCs w:val="22"/>
        </w:rPr>
        <w:br/>
        <w:t>- mappe scaricabili nel fascicolo Sintesi e mappe per tutti;</w:t>
      </w:r>
      <w:r w:rsidRPr="00105108">
        <w:rPr>
          <w:rFonts w:asciiTheme="majorHAnsi" w:hAnsiTheme="majorHAnsi" w:cstheme="majorHAnsi"/>
          <w:sz w:val="22"/>
          <w:szCs w:val="22"/>
        </w:rPr>
        <w:br/>
        <w:t xml:space="preserve">- </w:t>
      </w:r>
      <w:proofErr w:type="spellStart"/>
      <w:r w:rsidRPr="00105108">
        <w:rPr>
          <w:rFonts w:asciiTheme="majorHAnsi" w:hAnsiTheme="majorHAnsi" w:cstheme="majorHAnsi"/>
          <w:sz w:val="22"/>
          <w:szCs w:val="22"/>
        </w:rPr>
        <w:t>audiosintesi</w:t>
      </w:r>
      <w:proofErr w:type="spellEnd"/>
      <w:r w:rsidRPr="00105108">
        <w:rPr>
          <w:rFonts w:asciiTheme="majorHAnsi" w:hAnsiTheme="majorHAnsi" w:cstheme="majorHAnsi"/>
          <w:sz w:val="22"/>
          <w:szCs w:val="22"/>
        </w:rPr>
        <w:t xml:space="preserve"> nel fascicolo Sintesi e mappe per tutti.</w:t>
      </w:r>
    </w:p>
    <w:p w14:paraId="7C41B095" w14:textId="77777777" w:rsidR="00105108" w:rsidRDefault="00105108" w:rsidP="00051809">
      <w:pPr>
        <w:pStyle w:val="Paragrafoelenco"/>
        <w:numPr>
          <w:ilvl w:val="0"/>
          <w:numId w:val="22"/>
        </w:numPr>
        <w:shd w:val="clear" w:color="auto" w:fill="FFFFFF"/>
        <w:rPr>
          <w:rFonts w:asciiTheme="majorHAnsi" w:hAnsiTheme="majorHAnsi" w:cstheme="majorHAnsi"/>
          <w:sz w:val="22"/>
          <w:szCs w:val="22"/>
        </w:rPr>
      </w:pPr>
      <w:r w:rsidRPr="00105108">
        <w:rPr>
          <w:rFonts w:asciiTheme="majorHAnsi" w:hAnsiTheme="majorHAnsi" w:cstheme="majorHAnsi"/>
          <w:b/>
          <w:bCs/>
          <w:sz w:val="22"/>
          <w:szCs w:val="22"/>
        </w:rPr>
        <w:t>Libro digitale liquido</w:t>
      </w:r>
      <w:r w:rsidRPr="00105108">
        <w:rPr>
          <w:rFonts w:asciiTheme="majorHAnsi" w:hAnsiTheme="majorHAnsi" w:cstheme="majorHAnsi"/>
          <w:sz w:val="22"/>
          <w:szCs w:val="22"/>
        </w:rPr>
        <w:t>: la versione digitale del libro che si adatta a qualsiasi dispositivo, per docente e studente, disponibile online e offline. Il libro digitale liquido permette di:</w:t>
      </w:r>
      <w:r w:rsidRPr="00105108">
        <w:rPr>
          <w:rFonts w:asciiTheme="majorHAnsi" w:hAnsiTheme="majorHAnsi" w:cstheme="majorHAnsi"/>
          <w:sz w:val="22"/>
          <w:szCs w:val="22"/>
        </w:rPr>
        <w:br/>
        <w:t>- inserire note e segnalibri;</w:t>
      </w:r>
      <w:r w:rsidRPr="00105108">
        <w:rPr>
          <w:rFonts w:asciiTheme="majorHAnsi" w:hAnsiTheme="majorHAnsi" w:cstheme="majorHAnsi"/>
          <w:sz w:val="22"/>
          <w:szCs w:val="22"/>
        </w:rPr>
        <w:br/>
        <w:t>- studiare e ripassare scegliendo carattere e sfondo preferiti;</w:t>
      </w:r>
      <w:r w:rsidRPr="00105108">
        <w:rPr>
          <w:rFonts w:asciiTheme="majorHAnsi" w:hAnsiTheme="majorHAnsi" w:cstheme="majorHAnsi"/>
          <w:sz w:val="22"/>
          <w:szCs w:val="22"/>
        </w:rPr>
        <w:br/>
        <w:t>- accedere alla modalità di lettura automatica e ai materiali digitali integrativi.</w:t>
      </w:r>
    </w:p>
    <w:p w14:paraId="2157AB31" w14:textId="77777777" w:rsidR="00105108" w:rsidRDefault="00105108" w:rsidP="00051809">
      <w:pPr>
        <w:pStyle w:val="Paragrafoelenco"/>
        <w:numPr>
          <w:ilvl w:val="0"/>
          <w:numId w:val="22"/>
        </w:numPr>
        <w:shd w:val="clear" w:color="auto" w:fill="FFFFFF"/>
        <w:rPr>
          <w:rFonts w:asciiTheme="majorHAnsi" w:hAnsiTheme="majorHAnsi" w:cstheme="majorHAnsi"/>
          <w:sz w:val="22"/>
          <w:szCs w:val="22"/>
        </w:rPr>
      </w:pPr>
      <w:r w:rsidRPr="00105108">
        <w:rPr>
          <w:rFonts w:asciiTheme="majorHAnsi" w:hAnsiTheme="majorHAnsi" w:cstheme="majorHAnsi"/>
          <w:b/>
          <w:bCs/>
          <w:sz w:val="22"/>
          <w:szCs w:val="22"/>
        </w:rPr>
        <w:t xml:space="preserve">Piattaforma </w:t>
      </w:r>
      <w:proofErr w:type="spellStart"/>
      <w:r w:rsidRPr="00105108">
        <w:rPr>
          <w:rFonts w:asciiTheme="majorHAnsi" w:hAnsiTheme="majorHAnsi" w:cstheme="majorHAnsi"/>
          <w:b/>
          <w:bCs/>
          <w:sz w:val="22"/>
          <w:szCs w:val="22"/>
        </w:rPr>
        <w:t>KmZero</w:t>
      </w:r>
      <w:proofErr w:type="spellEnd"/>
      <w:r w:rsidRPr="00105108">
        <w:rPr>
          <w:rFonts w:asciiTheme="majorHAnsi" w:hAnsiTheme="majorHAnsi" w:cstheme="majorHAnsi"/>
          <w:sz w:val="22"/>
          <w:szCs w:val="22"/>
        </w:rPr>
        <w:t>: l’ambiente online per docenti e studenti, con migliaia di materiali digitali integrativi di qualità, disponibili online e offline. In particolare, l'insegnante può:</w:t>
      </w:r>
      <w:r w:rsidRPr="00105108">
        <w:rPr>
          <w:rFonts w:asciiTheme="majorHAnsi" w:hAnsiTheme="majorHAnsi" w:cstheme="majorHAnsi"/>
          <w:sz w:val="22"/>
          <w:szCs w:val="22"/>
        </w:rPr>
        <w:br/>
        <w:t xml:space="preserve">- costruire la propria lezione e verifiche personalizzate con il </w:t>
      </w:r>
      <w:proofErr w:type="spellStart"/>
      <w:r w:rsidRPr="00105108">
        <w:rPr>
          <w:rFonts w:asciiTheme="majorHAnsi" w:hAnsiTheme="majorHAnsi" w:cstheme="majorHAnsi"/>
          <w:sz w:val="22"/>
          <w:szCs w:val="22"/>
        </w:rPr>
        <w:t>CreaVerifiche</w:t>
      </w:r>
      <w:proofErr w:type="spellEnd"/>
      <w:r w:rsidRPr="00105108">
        <w:rPr>
          <w:rFonts w:asciiTheme="majorHAnsi" w:hAnsiTheme="majorHAnsi" w:cstheme="majorHAnsi"/>
          <w:sz w:val="22"/>
          <w:szCs w:val="22"/>
        </w:rPr>
        <w:t>;</w:t>
      </w:r>
      <w:r w:rsidRPr="00105108">
        <w:rPr>
          <w:rFonts w:asciiTheme="majorHAnsi" w:hAnsiTheme="majorHAnsi" w:cstheme="majorHAnsi"/>
          <w:sz w:val="22"/>
          <w:szCs w:val="22"/>
        </w:rPr>
        <w:br/>
        <w:t xml:space="preserve">- assegnare attività didattiche attraverso Google </w:t>
      </w:r>
      <w:proofErr w:type="spellStart"/>
      <w:r w:rsidRPr="00105108">
        <w:rPr>
          <w:rFonts w:asciiTheme="majorHAnsi" w:hAnsiTheme="majorHAnsi" w:cstheme="majorHAnsi"/>
          <w:sz w:val="22"/>
          <w:szCs w:val="22"/>
        </w:rPr>
        <w:t>Classroom</w:t>
      </w:r>
      <w:proofErr w:type="spellEnd"/>
      <w:r w:rsidRPr="00105108">
        <w:rPr>
          <w:rFonts w:asciiTheme="majorHAnsi" w:hAnsiTheme="majorHAnsi" w:cstheme="majorHAnsi"/>
          <w:sz w:val="22"/>
          <w:szCs w:val="22"/>
        </w:rPr>
        <w:t>™, Microsoft Teams® e Classe virtuale;</w:t>
      </w:r>
      <w:r w:rsidRPr="00105108">
        <w:rPr>
          <w:rFonts w:asciiTheme="majorHAnsi" w:hAnsiTheme="majorHAnsi" w:cstheme="majorHAnsi"/>
          <w:sz w:val="22"/>
          <w:szCs w:val="22"/>
        </w:rPr>
        <w:br/>
        <w:t>- accedere alla guida del libro in adozione, a verifiche pronte per l’uso, a una selezione di contenuti di formazione Learning Academy.</w:t>
      </w:r>
    </w:p>
    <w:p w14:paraId="2861BAB3" w14:textId="77777777" w:rsidR="00105108" w:rsidRDefault="00105108" w:rsidP="00051809">
      <w:pPr>
        <w:pStyle w:val="Paragrafoelenco"/>
        <w:numPr>
          <w:ilvl w:val="0"/>
          <w:numId w:val="22"/>
        </w:numPr>
        <w:shd w:val="clear" w:color="auto" w:fill="FFFFFF"/>
        <w:rPr>
          <w:rFonts w:asciiTheme="majorHAnsi" w:hAnsiTheme="majorHAnsi" w:cstheme="majorHAnsi"/>
          <w:sz w:val="22"/>
          <w:szCs w:val="22"/>
        </w:rPr>
      </w:pPr>
      <w:proofErr w:type="spellStart"/>
      <w:r w:rsidRPr="00105108">
        <w:rPr>
          <w:rFonts w:asciiTheme="majorHAnsi" w:hAnsiTheme="majorHAnsi" w:cstheme="majorHAnsi"/>
          <w:b/>
          <w:bCs/>
          <w:sz w:val="22"/>
          <w:szCs w:val="22"/>
        </w:rPr>
        <w:t>MyApp</w:t>
      </w:r>
      <w:proofErr w:type="spellEnd"/>
      <w:r w:rsidRPr="00105108">
        <w:rPr>
          <w:rFonts w:asciiTheme="majorHAnsi" w:hAnsiTheme="majorHAnsi" w:cstheme="majorHAnsi"/>
          <w:sz w:val="22"/>
          <w:szCs w:val="22"/>
        </w:rPr>
        <w:t>: la app per studiare e ripassare, che grazie a un sistema di Qr Code presenti all’interno delle pagine del libro attiva i contenuti multimediali e le risorse digitali del libro.</w:t>
      </w:r>
    </w:p>
    <w:p w14:paraId="669BD254" w14:textId="77777777" w:rsidR="00105108" w:rsidRDefault="00105108" w:rsidP="00051809">
      <w:pPr>
        <w:pStyle w:val="Paragrafoelenco"/>
        <w:numPr>
          <w:ilvl w:val="0"/>
          <w:numId w:val="22"/>
        </w:numPr>
        <w:shd w:val="clear" w:color="auto" w:fill="FFFFFF"/>
        <w:rPr>
          <w:rFonts w:asciiTheme="majorHAnsi" w:hAnsiTheme="majorHAnsi" w:cstheme="majorHAnsi"/>
          <w:sz w:val="22"/>
          <w:szCs w:val="22"/>
        </w:rPr>
      </w:pPr>
      <w:r w:rsidRPr="00105108">
        <w:rPr>
          <w:rFonts w:asciiTheme="majorHAnsi" w:hAnsiTheme="majorHAnsi" w:cstheme="majorHAnsi"/>
          <w:b/>
          <w:bCs/>
          <w:sz w:val="22"/>
          <w:szCs w:val="22"/>
        </w:rPr>
        <w:t>Tavola periodica</w:t>
      </w:r>
      <w:r w:rsidRPr="00105108">
        <w:rPr>
          <w:rFonts w:asciiTheme="majorHAnsi" w:hAnsiTheme="majorHAnsi" w:cstheme="majorHAnsi"/>
          <w:sz w:val="22"/>
          <w:szCs w:val="22"/>
        </w:rPr>
        <w:t>: interattiva, navigabile.</w:t>
      </w:r>
    </w:p>
    <w:p w14:paraId="528E9421" w14:textId="77777777" w:rsidR="00105108" w:rsidRDefault="00105108" w:rsidP="00051809">
      <w:pPr>
        <w:pStyle w:val="Paragrafoelenco"/>
        <w:numPr>
          <w:ilvl w:val="0"/>
          <w:numId w:val="22"/>
        </w:numPr>
        <w:shd w:val="clear" w:color="auto" w:fill="FFFFFF"/>
        <w:rPr>
          <w:rFonts w:asciiTheme="majorHAnsi" w:hAnsiTheme="majorHAnsi" w:cstheme="majorHAnsi"/>
          <w:sz w:val="22"/>
          <w:szCs w:val="22"/>
        </w:rPr>
      </w:pPr>
      <w:r w:rsidRPr="00105108">
        <w:rPr>
          <w:rFonts w:asciiTheme="majorHAnsi" w:hAnsiTheme="majorHAnsi" w:cstheme="majorHAnsi"/>
          <w:b/>
          <w:bCs/>
          <w:sz w:val="22"/>
          <w:szCs w:val="22"/>
        </w:rPr>
        <w:t>Podcast</w:t>
      </w:r>
      <w:r w:rsidRPr="00105108">
        <w:rPr>
          <w:rFonts w:asciiTheme="majorHAnsi" w:hAnsiTheme="majorHAnsi" w:cstheme="majorHAnsi"/>
          <w:sz w:val="22"/>
          <w:szCs w:val="22"/>
        </w:rPr>
        <w:t>: il corso è abbinato al progetto </w:t>
      </w:r>
      <w:r w:rsidRPr="00105108">
        <w:rPr>
          <w:rFonts w:asciiTheme="majorHAnsi" w:hAnsiTheme="majorHAnsi" w:cstheme="majorHAnsi"/>
          <w:b/>
          <w:bCs/>
          <w:i/>
          <w:iCs/>
          <w:sz w:val="22"/>
          <w:szCs w:val="22"/>
        </w:rPr>
        <w:t xml:space="preserve">Ascoltando s’impara. I podcast didattici di </w:t>
      </w:r>
      <w:proofErr w:type="spellStart"/>
      <w:r w:rsidRPr="00105108">
        <w:rPr>
          <w:rFonts w:asciiTheme="majorHAnsi" w:hAnsiTheme="majorHAnsi" w:cstheme="majorHAnsi"/>
          <w:b/>
          <w:bCs/>
          <w:i/>
          <w:iCs/>
          <w:sz w:val="22"/>
          <w:szCs w:val="22"/>
        </w:rPr>
        <w:t>Sanoma</w:t>
      </w:r>
      <w:proofErr w:type="spellEnd"/>
      <w:r w:rsidRPr="00105108">
        <w:rPr>
          <w:rFonts w:asciiTheme="majorHAnsi" w:hAnsiTheme="majorHAnsi" w:cstheme="majorHAnsi"/>
          <w:b/>
          <w:bCs/>
          <w:i/>
          <w:iCs/>
          <w:sz w:val="22"/>
          <w:szCs w:val="22"/>
        </w:rPr>
        <w:t xml:space="preserve"> e Chora Media</w:t>
      </w:r>
      <w:r w:rsidRPr="00105108">
        <w:rPr>
          <w:rFonts w:asciiTheme="majorHAnsi" w:hAnsiTheme="majorHAnsi" w:cstheme="majorHAnsi"/>
          <w:sz w:val="22"/>
          <w:szCs w:val="22"/>
        </w:rPr>
        <w:t xml:space="preserve">. Un progetto educativo originale e coinvolgente che porta il format dei podcast a scuola sulla base dell’esperienza editoriale scolastica di </w:t>
      </w:r>
      <w:proofErr w:type="spellStart"/>
      <w:r w:rsidRPr="00105108">
        <w:rPr>
          <w:rFonts w:asciiTheme="majorHAnsi" w:hAnsiTheme="majorHAnsi" w:cstheme="majorHAnsi"/>
          <w:sz w:val="22"/>
          <w:szCs w:val="22"/>
        </w:rPr>
        <w:t>Sanoma</w:t>
      </w:r>
      <w:proofErr w:type="spellEnd"/>
      <w:r w:rsidRPr="00105108">
        <w:rPr>
          <w:rFonts w:asciiTheme="majorHAnsi" w:hAnsiTheme="majorHAnsi" w:cstheme="majorHAnsi"/>
          <w:sz w:val="22"/>
          <w:szCs w:val="22"/>
        </w:rPr>
        <w:t xml:space="preserve"> e dell’esperienza editoriale audio di Chora Media. In particolare, il corso è abbinato alla serie </w:t>
      </w:r>
      <w:r w:rsidRPr="00105108">
        <w:rPr>
          <w:rFonts w:asciiTheme="majorHAnsi" w:hAnsiTheme="majorHAnsi" w:cstheme="majorHAnsi"/>
          <w:b/>
          <w:bCs/>
          <w:i/>
          <w:iCs/>
          <w:sz w:val="22"/>
          <w:szCs w:val="22"/>
        </w:rPr>
        <w:t>Scienza e Sostenibilità</w:t>
      </w:r>
      <w:r w:rsidRPr="00105108">
        <w:rPr>
          <w:rFonts w:asciiTheme="majorHAnsi" w:hAnsiTheme="majorHAnsi" w:cstheme="majorHAnsi"/>
          <w:sz w:val="22"/>
          <w:szCs w:val="22"/>
        </w:rPr>
        <w:t>: una serie dedicata ai temi della sostenibilità, pensata per stimolare la curiosità degli studenti e far comprendere il ruolo fondamentale delle discipline scientifiche nella ricerca di soluzioni per la costruzione di un mondo più sostenibile. Fai ascoltare le puntate alla tua classe e poi arricchisci l’esperienza con le attività didattiche suggerite nelle pagine speciali del volume.  </w:t>
      </w:r>
    </w:p>
    <w:p w14:paraId="14553166" w14:textId="78CFAF8C" w:rsidR="00664483" w:rsidRPr="00C0027E" w:rsidRDefault="00105108" w:rsidP="00051809">
      <w:pPr>
        <w:pStyle w:val="Paragrafoelenco"/>
        <w:numPr>
          <w:ilvl w:val="0"/>
          <w:numId w:val="22"/>
        </w:numPr>
        <w:shd w:val="clear" w:color="auto" w:fill="FFFFFF"/>
        <w:rPr>
          <w:rFonts w:asciiTheme="majorHAnsi" w:hAnsiTheme="majorHAnsi" w:cstheme="majorHAnsi"/>
          <w:sz w:val="22"/>
          <w:szCs w:val="22"/>
        </w:rPr>
      </w:pPr>
      <w:r w:rsidRPr="00105108">
        <w:rPr>
          <w:rFonts w:asciiTheme="majorHAnsi" w:hAnsiTheme="majorHAnsi" w:cstheme="majorHAnsi"/>
          <w:b/>
          <w:bCs/>
          <w:sz w:val="22"/>
          <w:szCs w:val="22"/>
        </w:rPr>
        <w:t xml:space="preserve">My Social Reading with </w:t>
      </w:r>
      <w:proofErr w:type="spellStart"/>
      <w:r w:rsidRPr="00105108">
        <w:rPr>
          <w:rFonts w:asciiTheme="majorHAnsi" w:hAnsiTheme="majorHAnsi" w:cstheme="majorHAnsi"/>
          <w:b/>
          <w:bCs/>
          <w:sz w:val="22"/>
          <w:szCs w:val="22"/>
        </w:rPr>
        <w:t>Betwyll</w:t>
      </w:r>
      <w:proofErr w:type="spellEnd"/>
      <w:r w:rsidRPr="00105108">
        <w:rPr>
          <w:rFonts w:asciiTheme="majorHAnsi" w:hAnsiTheme="majorHAnsi" w:cstheme="majorHAnsi"/>
          <w:sz w:val="22"/>
          <w:szCs w:val="22"/>
        </w:rPr>
        <w:t>: il corso è abbinato al progetto </w:t>
      </w:r>
      <w:r w:rsidRPr="00105108">
        <w:rPr>
          <w:rFonts w:asciiTheme="majorHAnsi" w:hAnsiTheme="majorHAnsi" w:cstheme="majorHAnsi"/>
          <w:i/>
          <w:iCs/>
          <w:sz w:val="22"/>
          <w:szCs w:val="22"/>
        </w:rPr>
        <w:t xml:space="preserve">My Social Reading with </w:t>
      </w:r>
      <w:proofErr w:type="spellStart"/>
      <w:r w:rsidRPr="00105108">
        <w:rPr>
          <w:rFonts w:asciiTheme="majorHAnsi" w:hAnsiTheme="majorHAnsi" w:cstheme="majorHAnsi"/>
          <w:i/>
          <w:iCs/>
          <w:sz w:val="22"/>
          <w:szCs w:val="22"/>
        </w:rPr>
        <w:t>Betwyll</w:t>
      </w:r>
      <w:proofErr w:type="spellEnd"/>
      <w:r w:rsidRPr="00105108">
        <w:rPr>
          <w:rFonts w:asciiTheme="majorHAnsi" w:hAnsiTheme="majorHAnsi" w:cstheme="majorHAnsi"/>
          <w:sz w:val="22"/>
          <w:szCs w:val="22"/>
        </w:rPr>
        <w:t>, che avvicina ragazze e ragazzi al </w:t>
      </w:r>
      <w:r w:rsidRPr="00105108">
        <w:rPr>
          <w:rFonts w:asciiTheme="majorHAnsi" w:hAnsiTheme="majorHAnsi" w:cstheme="majorHAnsi"/>
          <w:b/>
          <w:bCs/>
          <w:sz w:val="22"/>
          <w:szCs w:val="22"/>
        </w:rPr>
        <w:t>piacere della lettura</w:t>
      </w:r>
      <w:r w:rsidRPr="00105108">
        <w:rPr>
          <w:rFonts w:asciiTheme="majorHAnsi" w:hAnsiTheme="majorHAnsi" w:cstheme="majorHAnsi"/>
          <w:sz w:val="22"/>
          <w:szCs w:val="22"/>
        </w:rPr>
        <w:t> permettendo ai docenti di leggere con la propria classe un testo online, commentarlo e discuterne secondo le dinamiche tipiche dei social network: tramite l’</w:t>
      </w:r>
      <w:r w:rsidRPr="00105108">
        <w:rPr>
          <w:rFonts w:asciiTheme="majorHAnsi" w:hAnsiTheme="majorHAnsi" w:cstheme="majorHAnsi"/>
          <w:b/>
          <w:bCs/>
          <w:sz w:val="22"/>
          <w:szCs w:val="22"/>
        </w:rPr>
        <w:t>app gratuita</w:t>
      </w:r>
      <w:r w:rsidRPr="00105108">
        <w:rPr>
          <w:rFonts w:asciiTheme="majorHAnsi" w:hAnsiTheme="majorHAnsi" w:cstheme="majorHAnsi"/>
          <w:sz w:val="22"/>
          <w:szCs w:val="22"/>
        </w:rPr>
        <w:t> lo smartphone si trasforma in uno strumento di apprendimento, per esercitare competenze strategiche di lettura, scrittura e cittadinanza digitale.</w:t>
      </w:r>
    </w:p>
    <w:sectPr w:rsidR="00664483" w:rsidRPr="00C0027E" w:rsidSect="00AD730B">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634"/>
    <w:multiLevelType w:val="hybridMultilevel"/>
    <w:tmpl w:val="DF264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925A0"/>
    <w:multiLevelType w:val="hybridMultilevel"/>
    <w:tmpl w:val="2A72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65826"/>
    <w:multiLevelType w:val="hybridMultilevel"/>
    <w:tmpl w:val="6A0A7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4318BA"/>
    <w:multiLevelType w:val="hybridMultilevel"/>
    <w:tmpl w:val="B8262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B85BB9"/>
    <w:multiLevelType w:val="hybridMultilevel"/>
    <w:tmpl w:val="F7702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C60DE4"/>
    <w:multiLevelType w:val="hybridMultilevel"/>
    <w:tmpl w:val="3D50B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8C468A"/>
    <w:multiLevelType w:val="hybridMultilevel"/>
    <w:tmpl w:val="A2FE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763421"/>
    <w:multiLevelType w:val="hybridMultilevel"/>
    <w:tmpl w:val="3F66A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B51E2B"/>
    <w:multiLevelType w:val="hybridMultilevel"/>
    <w:tmpl w:val="C4AEB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921C5"/>
    <w:multiLevelType w:val="hybridMultilevel"/>
    <w:tmpl w:val="624ED2AA"/>
    <w:lvl w:ilvl="0" w:tplc="F910921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95669B"/>
    <w:multiLevelType w:val="multilevel"/>
    <w:tmpl w:val="20C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376A82"/>
    <w:multiLevelType w:val="hybridMultilevel"/>
    <w:tmpl w:val="A01CB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3929D3"/>
    <w:multiLevelType w:val="hybridMultilevel"/>
    <w:tmpl w:val="6BEA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14391F"/>
    <w:multiLevelType w:val="hybridMultilevel"/>
    <w:tmpl w:val="3D9875CA"/>
    <w:lvl w:ilvl="0" w:tplc="7BCA8808">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D33D9E"/>
    <w:multiLevelType w:val="hybridMultilevel"/>
    <w:tmpl w:val="0D26E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C85248"/>
    <w:multiLevelType w:val="hybridMultilevel"/>
    <w:tmpl w:val="CF00A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FB4511"/>
    <w:multiLevelType w:val="hybridMultilevel"/>
    <w:tmpl w:val="1F1CD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E96A10"/>
    <w:multiLevelType w:val="hybridMultilevel"/>
    <w:tmpl w:val="87EE4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5C2222"/>
    <w:multiLevelType w:val="hybridMultilevel"/>
    <w:tmpl w:val="79CAB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527A71"/>
    <w:multiLevelType w:val="multilevel"/>
    <w:tmpl w:val="0BF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62CFF"/>
    <w:multiLevelType w:val="hybridMultilevel"/>
    <w:tmpl w:val="6BFAEDE6"/>
    <w:lvl w:ilvl="0" w:tplc="7BCA8808">
      <w:numFmt w:val="bullet"/>
      <w:lvlText w:val="•"/>
      <w:lvlJc w:val="left"/>
      <w:pPr>
        <w:ind w:left="720" w:hanging="360"/>
      </w:pPr>
      <w:rPr>
        <w:rFonts w:ascii="Calibri Light" w:eastAsia="Times New Roman" w:hAnsi="Calibri Light" w:cs="Calibri Light" w:hint="default"/>
      </w:rPr>
    </w:lvl>
    <w:lvl w:ilvl="1" w:tplc="12A475EA">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6121FA"/>
    <w:multiLevelType w:val="hybridMultilevel"/>
    <w:tmpl w:val="4120F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583238"/>
    <w:multiLevelType w:val="multilevel"/>
    <w:tmpl w:val="75B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5A31AF"/>
    <w:multiLevelType w:val="hybridMultilevel"/>
    <w:tmpl w:val="77BCEC10"/>
    <w:lvl w:ilvl="0" w:tplc="924AAE92">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9A58E0"/>
    <w:multiLevelType w:val="hybridMultilevel"/>
    <w:tmpl w:val="A64883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A02D74"/>
    <w:multiLevelType w:val="hybridMultilevel"/>
    <w:tmpl w:val="352E7FD8"/>
    <w:lvl w:ilvl="0" w:tplc="4B3009B8">
      <w:start w:val="1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2A2CAC"/>
    <w:multiLevelType w:val="hybridMultilevel"/>
    <w:tmpl w:val="1F80B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3321637">
    <w:abstractNumId w:val="19"/>
  </w:num>
  <w:num w:numId="2" w16cid:durableId="1444688488">
    <w:abstractNumId w:val="10"/>
  </w:num>
  <w:num w:numId="3" w16cid:durableId="827788733">
    <w:abstractNumId w:val="22"/>
  </w:num>
  <w:num w:numId="4" w16cid:durableId="1290823386">
    <w:abstractNumId w:val="1"/>
  </w:num>
  <w:num w:numId="5" w16cid:durableId="658458189">
    <w:abstractNumId w:val="20"/>
  </w:num>
  <w:num w:numId="6" w16cid:durableId="1663698585">
    <w:abstractNumId w:val="13"/>
  </w:num>
  <w:num w:numId="7" w16cid:durableId="648288095">
    <w:abstractNumId w:val="15"/>
  </w:num>
  <w:num w:numId="8" w16cid:durableId="867910708">
    <w:abstractNumId w:val="6"/>
  </w:num>
  <w:num w:numId="9" w16cid:durableId="24599816">
    <w:abstractNumId w:val="4"/>
  </w:num>
  <w:num w:numId="10" w16cid:durableId="1709527538">
    <w:abstractNumId w:val="23"/>
  </w:num>
  <w:num w:numId="11" w16cid:durableId="1724479404">
    <w:abstractNumId w:val="17"/>
  </w:num>
  <w:num w:numId="12" w16cid:durableId="2078940057">
    <w:abstractNumId w:val="9"/>
  </w:num>
  <w:num w:numId="13" w16cid:durableId="1539708803">
    <w:abstractNumId w:val="16"/>
  </w:num>
  <w:num w:numId="14" w16cid:durableId="1195458299">
    <w:abstractNumId w:val="2"/>
  </w:num>
  <w:num w:numId="15" w16cid:durableId="1606841022">
    <w:abstractNumId w:val="7"/>
  </w:num>
  <w:num w:numId="16" w16cid:durableId="60062535">
    <w:abstractNumId w:val="3"/>
  </w:num>
  <w:num w:numId="17" w16cid:durableId="1377046435">
    <w:abstractNumId w:val="0"/>
  </w:num>
  <w:num w:numId="18" w16cid:durableId="1881235116">
    <w:abstractNumId w:val="14"/>
  </w:num>
  <w:num w:numId="19" w16cid:durableId="702292492">
    <w:abstractNumId w:val="21"/>
  </w:num>
  <w:num w:numId="20" w16cid:durableId="171383708">
    <w:abstractNumId w:val="18"/>
  </w:num>
  <w:num w:numId="21" w16cid:durableId="1393458822">
    <w:abstractNumId w:val="25"/>
  </w:num>
  <w:num w:numId="22" w16cid:durableId="1472597040">
    <w:abstractNumId w:val="8"/>
  </w:num>
  <w:num w:numId="23" w16cid:durableId="1720320225">
    <w:abstractNumId w:val="24"/>
  </w:num>
  <w:num w:numId="24" w16cid:durableId="938953293">
    <w:abstractNumId w:val="11"/>
  </w:num>
  <w:num w:numId="25" w16cid:durableId="1888373991">
    <w:abstractNumId w:val="26"/>
  </w:num>
  <w:num w:numId="26" w16cid:durableId="2020233696">
    <w:abstractNumId w:val="5"/>
  </w:num>
  <w:num w:numId="27" w16cid:durableId="192890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11"/>
    <w:rsid w:val="00000FA5"/>
    <w:rsid w:val="00002D06"/>
    <w:rsid w:val="00003A9B"/>
    <w:rsid w:val="00011F7C"/>
    <w:rsid w:val="00042D4C"/>
    <w:rsid w:val="00050579"/>
    <w:rsid w:val="00053187"/>
    <w:rsid w:val="0008672D"/>
    <w:rsid w:val="000D053A"/>
    <w:rsid w:val="000E7D0C"/>
    <w:rsid w:val="00105108"/>
    <w:rsid w:val="00124244"/>
    <w:rsid w:val="001339AB"/>
    <w:rsid w:val="001464EF"/>
    <w:rsid w:val="001754A0"/>
    <w:rsid w:val="00177EEC"/>
    <w:rsid w:val="00182B53"/>
    <w:rsid w:val="00184CDA"/>
    <w:rsid w:val="001A4107"/>
    <w:rsid w:val="001D3E7C"/>
    <w:rsid w:val="001F166C"/>
    <w:rsid w:val="001F2B4F"/>
    <w:rsid w:val="00207DBA"/>
    <w:rsid w:val="00261D6C"/>
    <w:rsid w:val="00290443"/>
    <w:rsid w:val="002C7DF4"/>
    <w:rsid w:val="00327666"/>
    <w:rsid w:val="00355405"/>
    <w:rsid w:val="003615DB"/>
    <w:rsid w:val="00370505"/>
    <w:rsid w:val="00396238"/>
    <w:rsid w:val="003B3DD8"/>
    <w:rsid w:val="003B46DE"/>
    <w:rsid w:val="003C5250"/>
    <w:rsid w:val="004113BE"/>
    <w:rsid w:val="00415F2D"/>
    <w:rsid w:val="00425F66"/>
    <w:rsid w:val="0047421B"/>
    <w:rsid w:val="00494019"/>
    <w:rsid w:val="004C2C1C"/>
    <w:rsid w:val="004E56EE"/>
    <w:rsid w:val="004F24DD"/>
    <w:rsid w:val="00501DF4"/>
    <w:rsid w:val="00521035"/>
    <w:rsid w:val="00574A25"/>
    <w:rsid w:val="00576B25"/>
    <w:rsid w:val="00593EA5"/>
    <w:rsid w:val="005A336F"/>
    <w:rsid w:val="005D02EC"/>
    <w:rsid w:val="005D46BC"/>
    <w:rsid w:val="00603F1D"/>
    <w:rsid w:val="00612DE3"/>
    <w:rsid w:val="006254AE"/>
    <w:rsid w:val="00653479"/>
    <w:rsid w:val="00664483"/>
    <w:rsid w:val="006736D5"/>
    <w:rsid w:val="0068066E"/>
    <w:rsid w:val="006C11BD"/>
    <w:rsid w:val="006E447C"/>
    <w:rsid w:val="006E501C"/>
    <w:rsid w:val="006F05F9"/>
    <w:rsid w:val="00703480"/>
    <w:rsid w:val="00722F3D"/>
    <w:rsid w:val="00723565"/>
    <w:rsid w:val="00740D63"/>
    <w:rsid w:val="00755BB4"/>
    <w:rsid w:val="00757611"/>
    <w:rsid w:val="00770E19"/>
    <w:rsid w:val="0078047C"/>
    <w:rsid w:val="007B03B0"/>
    <w:rsid w:val="007B4C9C"/>
    <w:rsid w:val="007C78DF"/>
    <w:rsid w:val="007F3EA0"/>
    <w:rsid w:val="0082135E"/>
    <w:rsid w:val="00850EF5"/>
    <w:rsid w:val="00864C56"/>
    <w:rsid w:val="00881CA9"/>
    <w:rsid w:val="008925D6"/>
    <w:rsid w:val="008A3BF3"/>
    <w:rsid w:val="008A6F3C"/>
    <w:rsid w:val="008F3EE7"/>
    <w:rsid w:val="008F67F6"/>
    <w:rsid w:val="0090189C"/>
    <w:rsid w:val="009108E4"/>
    <w:rsid w:val="00930151"/>
    <w:rsid w:val="00937E06"/>
    <w:rsid w:val="009E0DF2"/>
    <w:rsid w:val="009E6E30"/>
    <w:rsid w:val="00A04501"/>
    <w:rsid w:val="00A0639D"/>
    <w:rsid w:val="00A07C57"/>
    <w:rsid w:val="00A41E8C"/>
    <w:rsid w:val="00A76404"/>
    <w:rsid w:val="00A76B3A"/>
    <w:rsid w:val="00A963E6"/>
    <w:rsid w:val="00A96C84"/>
    <w:rsid w:val="00AA262B"/>
    <w:rsid w:val="00AC3E57"/>
    <w:rsid w:val="00AD730B"/>
    <w:rsid w:val="00AE16B8"/>
    <w:rsid w:val="00B27764"/>
    <w:rsid w:val="00B33E7B"/>
    <w:rsid w:val="00B64308"/>
    <w:rsid w:val="00B74FF7"/>
    <w:rsid w:val="00BD6B89"/>
    <w:rsid w:val="00C0027E"/>
    <w:rsid w:val="00C132DD"/>
    <w:rsid w:val="00C227D9"/>
    <w:rsid w:val="00C571F9"/>
    <w:rsid w:val="00C60134"/>
    <w:rsid w:val="00C62E3B"/>
    <w:rsid w:val="00C75122"/>
    <w:rsid w:val="00C8195E"/>
    <w:rsid w:val="00C94F5A"/>
    <w:rsid w:val="00CA66C6"/>
    <w:rsid w:val="00CB45A8"/>
    <w:rsid w:val="00D012D0"/>
    <w:rsid w:val="00D05CA3"/>
    <w:rsid w:val="00D22F13"/>
    <w:rsid w:val="00D30D70"/>
    <w:rsid w:val="00D67CB7"/>
    <w:rsid w:val="00D7741F"/>
    <w:rsid w:val="00D77B8F"/>
    <w:rsid w:val="00DA03C4"/>
    <w:rsid w:val="00DE5454"/>
    <w:rsid w:val="00E1232D"/>
    <w:rsid w:val="00E17189"/>
    <w:rsid w:val="00E66F54"/>
    <w:rsid w:val="00E8774B"/>
    <w:rsid w:val="00E96CB5"/>
    <w:rsid w:val="00EA6573"/>
    <w:rsid w:val="00EA7FC3"/>
    <w:rsid w:val="00EC7C2B"/>
    <w:rsid w:val="00EC7CA2"/>
    <w:rsid w:val="00EE1967"/>
    <w:rsid w:val="00F13E5D"/>
    <w:rsid w:val="00F40EFB"/>
    <w:rsid w:val="00F55DC7"/>
    <w:rsid w:val="00F7111D"/>
    <w:rsid w:val="00F7310D"/>
    <w:rsid w:val="00F97539"/>
    <w:rsid w:val="00FB4309"/>
    <w:rsid w:val="00FC7D0A"/>
    <w:rsid w:val="00FD4EE3"/>
    <w:rsid w:val="00FE1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170"/>
  <w15:chartTrackingRefBased/>
  <w15:docId w15:val="{974537FF-48DD-421F-9F54-3EA5F25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6B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7611"/>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757611"/>
    <w:rPr>
      <w:sz w:val="16"/>
      <w:szCs w:val="16"/>
    </w:rPr>
  </w:style>
  <w:style w:type="paragraph" w:styleId="Testocommento">
    <w:name w:val="annotation text"/>
    <w:basedOn w:val="Normale"/>
    <w:link w:val="TestocommentoCarattere"/>
    <w:uiPriority w:val="99"/>
    <w:semiHidden/>
    <w:unhideWhenUsed/>
    <w:rsid w:val="00757611"/>
  </w:style>
  <w:style w:type="character" w:customStyle="1" w:styleId="TestocommentoCarattere">
    <w:name w:val="Testo commento Carattere"/>
    <w:basedOn w:val="Carpredefinitoparagrafo"/>
    <w:link w:val="Testocommento"/>
    <w:uiPriority w:val="99"/>
    <w:semiHidden/>
    <w:rsid w:val="00757611"/>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757611"/>
    <w:rPr>
      <w:b/>
      <w:bCs/>
    </w:rPr>
  </w:style>
  <w:style w:type="character" w:styleId="Enfasicorsivo">
    <w:name w:val="Emphasis"/>
    <w:basedOn w:val="Carpredefinitoparagrafo"/>
    <w:uiPriority w:val="20"/>
    <w:qFormat/>
    <w:rsid w:val="00757611"/>
    <w:rPr>
      <w:i/>
      <w:iCs/>
    </w:rPr>
  </w:style>
  <w:style w:type="paragraph" w:styleId="Paragrafoelenco">
    <w:name w:val="List Paragraph"/>
    <w:basedOn w:val="Normale"/>
    <w:uiPriority w:val="34"/>
    <w:qFormat/>
    <w:rsid w:val="001339AB"/>
    <w:pPr>
      <w:ind w:left="720"/>
      <w:contextualSpacing/>
    </w:pPr>
  </w:style>
  <w:style w:type="character" w:styleId="Collegamentoipertestuale">
    <w:name w:val="Hyperlink"/>
    <w:basedOn w:val="Carpredefinitoparagrafo"/>
    <w:uiPriority w:val="99"/>
    <w:unhideWhenUsed/>
    <w:rsid w:val="00770E19"/>
    <w:rPr>
      <w:color w:val="0563C1" w:themeColor="hyperlink"/>
      <w:u w:val="single"/>
    </w:rPr>
  </w:style>
  <w:style w:type="character" w:styleId="Menzionenonrisolta">
    <w:name w:val="Unresolved Mention"/>
    <w:basedOn w:val="Carpredefinitoparagrafo"/>
    <w:uiPriority w:val="99"/>
    <w:semiHidden/>
    <w:unhideWhenUsed/>
    <w:rsid w:val="0077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978">
      <w:bodyDiv w:val="1"/>
      <w:marLeft w:val="0"/>
      <w:marRight w:val="0"/>
      <w:marTop w:val="0"/>
      <w:marBottom w:val="0"/>
      <w:divBdr>
        <w:top w:val="none" w:sz="0" w:space="0" w:color="auto"/>
        <w:left w:val="none" w:sz="0" w:space="0" w:color="auto"/>
        <w:bottom w:val="none" w:sz="0" w:space="0" w:color="auto"/>
        <w:right w:val="none" w:sz="0" w:space="0" w:color="auto"/>
      </w:divBdr>
    </w:div>
    <w:div w:id="32848268">
      <w:bodyDiv w:val="1"/>
      <w:marLeft w:val="0"/>
      <w:marRight w:val="0"/>
      <w:marTop w:val="0"/>
      <w:marBottom w:val="0"/>
      <w:divBdr>
        <w:top w:val="none" w:sz="0" w:space="0" w:color="auto"/>
        <w:left w:val="none" w:sz="0" w:space="0" w:color="auto"/>
        <w:bottom w:val="none" w:sz="0" w:space="0" w:color="auto"/>
        <w:right w:val="none" w:sz="0" w:space="0" w:color="auto"/>
      </w:divBdr>
    </w:div>
    <w:div w:id="51542894">
      <w:bodyDiv w:val="1"/>
      <w:marLeft w:val="0"/>
      <w:marRight w:val="0"/>
      <w:marTop w:val="0"/>
      <w:marBottom w:val="0"/>
      <w:divBdr>
        <w:top w:val="none" w:sz="0" w:space="0" w:color="auto"/>
        <w:left w:val="none" w:sz="0" w:space="0" w:color="auto"/>
        <w:bottom w:val="none" w:sz="0" w:space="0" w:color="auto"/>
        <w:right w:val="none" w:sz="0" w:space="0" w:color="auto"/>
      </w:divBdr>
    </w:div>
    <w:div w:id="134228302">
      <w:bodyDiv w:val="1"/>
      <w:marLeft w:val="0"/>
      <w:marRight w:val="0"/>
      <w:marTop w:val="0"/>
      <w:marBottom w:val="0"/>
      <w:divBdr>
        <w:top w:val="none" w:sz="0" w:space="0" w:color="auto"/>
        <w:left w:val="none" w:sz="0" w:space="0" w:color="auto"/>
        <w:bottom w:val="none" w:sz="0" w:space="0" w:color="auto"/>
        <w:right w:val="none" w:sz="0" w:space="0" w:color="auto"/>
      </w:divBdr>
    </w:div>
    <w:div w:id="170947972">
      <w:bodyDiv w:val="1"/>
      <w:marLeft w:val="0"/>
      <w:marRight w:val="0"/>
      <w:marTop w:val="0"/>
      <w:marBottom w:val="0"/>
      <w:divBdr>
        <w:top w:val="none" w:sz="0" w:space="0" w:color="auto"/>
        <w:left w:val="none" w:sz="0" w:space="0" w:color="auto"/>
        <w:bottom w:val="none" w:sz="0" w:space="0" w:color="auto"/>
        <w:right w:val="none" w:sz="0" w:space="0" w:color="auto"/>
      </w:divBdr>
    </w:div>
    <w:div w:id="227962034">
      <w:bodyDiv w:val="1"/>
      <w:marLeft w:val="0"/>
      <w:marRight w:val="0"/>
      <w:marTop w:val="0"/>
      <w:marBottom w:val="0"/>
      <w:divBdr>
        <w:top w:val="none" w:sz="0" w:space="0" w:color="auto"/>
        <w:left w:val="none" w:sz="0" w:space="0" w:color="auto"/>
        <w:bottom w:val="none" w:sz="0" w:space="0" w:color="auto"/>
        <w:right w:val="none" w:sz="0" w:space="0" w:color="auto"/>
      </w:divBdr>
    </w:div>
    <w:div w:id="244413643">
      <w:bodyDiv w:val="1"/>
      <w:marLeft w:val="0"/>
      <w:marRight w:val="0"/>
      <w:marTop w:val="0"/>
      <w:marBottom w:val="0"/>
      <w:divBdr>
        <w:top w:val="none" w:sz="0" w:space="0" w:color="auto"/>
        <w:left w:val="none" w:sz="0" w:space="0" w:color="auto"/>
        <w:bottom w:val="none" w:sz="0" w:space="0" w:color="auto"/>
        <w:right w:val="none" w:sz="0" w:space="0" w:color="auto"/>
      </w:divBdr>
    </w:div>
    <w:div w:id="408619275">
      <w:bodyDiv w:val="1"/>
      <w:marLeft w:val="0"/>
      <w:marRight w:val="0"/>
      <w:marTop w:val="0"/>
      <w:marBottom w:val="0"/>
      <w:divBdr>
        <w:top w:val="none" w:sz="0" w:space="0" w:color="auto"/>
        <w:left w:val="none" w:sz="0" w:space="0" w:color="auto"/>
        <w:bottom w:val="none" w:sz="0" w:space="0" w:color="auto"/>
        <w:right w:val="none" w:sz="0" w:space="0" w:color="auto"/>
      </w:divBdr>
    </w:div>
    <w:div w:id="412942501">
      <w:bodyDiv w:val="1"/>
      <w:marLeft w:val="0"/>
      <w:marRight w:val="0"/>
      <w:marTop w:val="0"/>
      <w:marBottom w:val="0"/>
      <w:divBdr>
        <w:top w:val="none" w:sz="0" w:space="0" w:color="auto"/>
        <w:left w:val="none" w:sz="0" w:space="0" w:color="auto"/>
        <w:bottom w:val="none" w:sz="0" w:space="0" w:color="auto"/>
        <w:right w:val="none" w:sz="0" w:space="0" w:color="auto"/>
      </w:divBdr>
    </w:div>
    <w:div w:id="580063617">
      <w:bodyDiv w:val="1"/>
      <w:marLeft w:val="0"/>
      <w:marRight w:val="0"/>
      <w:marTop w:val="0"/>
      <w:marBottom w:val="0"/>
      <w:divBdr>
        <w:top w:val="none" w:sz="0" w:space="0" w:color="auto"/>
        <w:left w:val="none" w:sz="0" w:space="0" w:color="auto"/>
        <w:bottom w:val="none" w:sz="0" w:space="0" w:color="auto"/>
        <w:right w:val="none" w:sz="0" w:space="0" w:color="auto"/>
      </w:divBdr>
    </w:div>
    <w:div w:id="585848234">
      <w:bodyDiv w:val="1"/>
      <w:marLeft w:val="0"/>
      <w:marRight w:val="0"/>
      <w:marTop w:val="0"/>
      <w:marBottom w:val="0"/>
      <w:divBdr>
        <w:top w:val="none" w:sz="0" w:space="0" w:color="auto"/>
        <w:left w:val="none" w:sz="0" w:space="0" w:color="auto"/>
        <w:bottom w:val="none" w:sz="0" w:space="0" w:color="auto"/>
        <w:right w:val="none" w:sz="0" w:space="0" w:color="auto"/>
      </w:divBdr>
    </w:div>
    <w:div w:id="641274724">
      <w:bodyDiv w:val="1"/>
      <w:marLeft w:val="0"/>
      <w:marRight w:val="0"/>
      <w:marTop w:val="0"/>
      <w:marBottom w:val="0"/>
      <w:divBdr>
        <w:top w:val="none" w:sz="0" w:space="0" w:color="auto"/>
        <w:left w:val="none" w:sz="0" w:space="0" w:color="auto"/>
        <w:bottom w:val="none" w:sz="0" w:space="0" w:color="auto"/>
        <w:right w:val="none" w:sz="0" w:space="0" w:color="auto"/>
      </w:divBdr>
    </w:div>
    <w:div w:id="693773143">
      <w:bodyDiv w:val="1"/>
      <w:marLeft w:val="0"/>
      <w:marRight w:val="0"/>
      <w:marTop w:val="0"/>
      <w:marBottom w:val="0"/>
      <w:divBdr>
        <w:top w:val="none" w:sz="0" w:space="0" w:color="auto"/>
        <w:left w:val="none" w:sz="0" w:space="0" w:color="auto"/>
        <w:bottom w:val="none" w:sz="0" w:space="0" w:color="auto"/>
        <w:right w:val="none" w:sz="0" w:space="0" w:color="auto"/>
      </w:divBdr>
    </w:div>
    <w:div w:id="703092355">
      <w:bodyDiv w:val="1"/>
      <w:marLeft w:val="0"/>
      <w:marRight w:val="0"/>
      <w:marTop w:val="0"/>
      <w:marBottom w:val="0"/>
      <w:divBdr>
        <w:top w:val="none" w:sz="0" w:space="0" w:color="auto"/>
        <w:left w:val="none" w:sz="0" w:space="0" w:color="auto"/>
        <w:bottom w:val="none" w:sz="0" w:space="0" w:color="auto"/>
        <w:right w:val="none" w:sz="0" w:space="0" w:color="auto"/>
      </w:divBdr>
      <w:divsChild>
        <w:div w:id="1731032898">
          <w:marLeft w:val="0"/>
          <w:marRight w:val="0"/>
          <w:marTop w:val="0"/>
          <w:marBottom w:val="150"/>
          <w:divBdr>
            <w:top w:val="none" w:sz="0" w:space="0" w:color="auto"/>
            <w:left w:val="none" w:sz="0" w:space="0" w:color="auto"/>
            <w:bottom w:val="none" w:sz="0" w:space="0" w:color="auto"/>
            <w:right w:val="none" w:sz="0" w:space="0" w:color="auto"/>
          </w:divBdr>
        </w:div>
        <w:div w:id="984818071">
          <w:marLeft w:val="0"/>
          <w:marRight w:val="0"/>
          <w:marTop w:val="0"/>
          <w:marBottom w:val="150"/>
          <w:divBdr>
            <w:top w:val="none" w:sz="0" w:space="0" w:color="auto"/>
            <w:left w:val="none" w:sz="0" w:space="0" w:color="auto"/>
            <w:bottom w:val="none" w:sz="0" w:space="0" w:color="auto"/>
            <w:right w:val="none" w:sz="0" w:space="0" w:color="auto"/>
          </w:divBdr>
        </w:div>
      </w:divsChild>
    </w:div>
    <w:div w:id="729422877">
      <w:bodyDiv w:val="1"/>
      <w:marLeft w:val="0"/>
      <w:marRight w:val="0"/>
      <w:marTop w:val="0"/>
      <w:marBottom w:val="0"/>
      <w:divBdr>
        <w:top w:val="none" w:sz="0" w:space="0" w:color="auto"/>
        <w:left w:val="none" w:sz="0" w:space="0" w:color="auto"/>
        <w:bottom w:val="none" w:sz="0" w:space="0" w:color="auto"/>
        <w:right w:val="none" w:sz="0" w:space="0" w:color="auto"/>
      </w:divBdr>
    </w:div>
    <w:div w:id="768936814">
      <w:bodyDiv w:val="1"/>
      <w:marLeft w:val="0"/>
      <w:marRight w:val="0"/>
      <w:marTop w:val="0"/>
      <w:marBottom w:val="0"/>
      <w:divBdr>
        <w:top w:val="none" w:sz="0" w:space="0" w:color="auto"/>
        <w:left w:val="none" w:sz="0" w:space="0" w:color="auto"/>
        <w:bottom w:val="none" w:sz="0" w:space="0" w:color="auto"/>
        <w:right w:val="none" w:sz="0" w:space="0" w:color="auto"/>
      </w:divBdr>
    </w:div>
    <w:div w:id="855651333">
      <w:bodyDiv w:val="1"/>
      <w:marLeft w:val="0"/>
      <w:marRight w:val="0"/>
      <w:marTop w:val="0"/>
      <w:marBottom w:val="0"/>
      <w:divBdr>
        <w:top w:val="none" w:sz="0" w:space="0" w:color="auto"/>
        <w:left w:val="none" w:sz="0" w:space="0" w:color="auto"/>
        <w:bottom w:val="none" w:sz="0" w:space="0" w:color="auto"/>
        <w:right w:val="none" w:sz="0" w:space="0" w:color="auto"/>
      </w:divBdr>
    </w:div>
    <w:div w:id="886795498">
      <w:bodyDiv w:val="1"/>
      <w:marLeft w:val="0"/>
      <w:marRight w:val="0"/>
      <w:marTop w:val="0"/>
      <w:marBottom w:val="0"/>
      <w:divBdr>
        <w:top w:val="none" w:sz="0" w:space="0" w:color="auto"/>
        <w:left w:val="none" w:sz="0" w:space="0" w:color="auto"/>
        <w:bottom w:val="none" w:sz="0" w:space="0" w:color="auto"/>
        <w:right w:val="none" w:sz="0" w:space="0" w:color="auto"/>
      </w:divBdr>
    </w:div>
    <w:div w:id="922686361">
      <w:bodyDiv w:val="1"/>
      <w:marLeft w:val="0"/>
      <w:marRight w:val="0"/>
      <w:marTop w:val="0"/>
      <w:marBottom w:val="0"/>
      <w:divBdr>
        <w:top w:val="none" w:sz="0" w:space="0" w:color="auto"/>
        <w:left w:val="none" w:sz="0" w:space="0" w:color="auto"/>
        <w:bottom w:val="none" w:sz="0" w:space="0" w:color="auto"/>
        <w:right w:val="none" w:sz="0" w:space="0" w:color="auto"/>
      </w:divBdr>
    </w:div>
    <w:div w:id="964317024">
      <w:bodyDiv w:val="1"/>
      <w:marLeft w:val="0"/>
      <w:marRight w:val="0"/>
      <w:marTop w:val="0"/>
      <w:marBottom w:val="0"/>
      <w:divBdr>
        <w:top w:val="none" w:sz="0" w:space="0" w:color="auto"/>
        <w:left w:val="none" w:sz="0" w:space="0" w:color="auto"/>
        <w:bottom w:val="none" w:sz="0" w:space="0" w:color="auto"/>
        <w:right w:val="none" w:sz="0" w:space="0" w:color="auto"/>
      </w:divBdr>
    </w:div>
    <w:div w:id="987518628">
      <w:bodyDiv w:val="1"/>
      <w:marLeft w:val="0"/>
      <w:marRight w:val="0"/>
      <w:marTop w:val="0"/>
      <w:marBottom w:val="0"/>
      <w:divBdr>
        <w:top w:val="none" w:sz="0" w:space="0" w:color="auto"/>
        <w:left w:val="none" w:sz="0" w:space="0" w:color="auto"/>
        <w:bottom w:val="none" w:sz="0" w:space="0" w:color="auto"/>
        <w:right w:val="none" w:sz="0" w:space="0" w:color="auto"/>
      </w:divBdr>
    </w:div>
    <w:div w:id="1024481330">
      <w:bodyDiv w:val="1"/>
      <w:marLeft w:val="0"/>
      <w:marRight w:val="0"/>
      <w:marTop w:val="0"/>
      <w:marBottom w:val="0"/>
      <w:divBdr>
        <w:top w:val="none" w:sz="0" w:space="0" w:color="auto"/>
        <w:left w:val="none" w:sz="0" w:space="0" w:color="auto"/>
        <w:bottom w:val="none" w:sz="0" w:space="0" w:color="auto"/>
        <w:right w:val="none" w:sz="0" w:space="0" w:color="auto"/>
      </w:divBdr>
    </w:div>
    <w:div w:id="1046180217">
      <w:bodyDiv w:val="1"/>
      <w:marLeft w:val="0"/>
      <w:marRight w:val="0"/>
      <w:marTop w:val="0"/>
      <w:marBottom w:val="0"/>
      <w:divBdr>
        <w:top w:val="none" w:sz="0" w:space="0" w:color="auto"/>
        <w:left w:val="none" w:sz="0" w:space="0" w:color="auto"/>
        <w:bottom w:val="none" w:sz="0" w:space="0" w:color="auto"/>
        <w:right w:val="none" w:sz="0" w:space="0" w:color="auto"/>
      </w:divBdr>
    </w:div>
    <w:div w:id="1095636593">
      <w:bodyDiv w:val="1"/>
      <w:marLeft w:val="0"/>
      <w:marRight w:val="0"/>
      <w:marTop w:val="0"/>
      <w:marBottom w:val="0"/>
      <w:divBdr>
        <w:top w:val="none" w:sz="0" w:space="0" w:color="auto"/>
        <w:left w:val="none" w:sz="0" w:space="0" w:color="auto"/>
        <w:bottom w:val="none" w:sz="0" w:space="0" w:color="auto"/>
        <w:right w:val="none" w:sz="0" w:space="0" w:color="auto"/>
      </w:divBdr>
    </w:div>
    <w:div w:id="1095976798">
      <w:bodyDiv w:val="1"/>
      <w:marLeft w:val="0"/>
      <w:marRight w:val="0"/>
      <w:marTop w:val="0"/>
      <w:marBottom w:val="0"/>
      <w:divBdr>
        <w:top w:val="none" w:sz="0" w:space="0" w:color="auto"/>
        <w:left w:val="none" w:sz="0" w:space="0" w:color="auto"/>
        <w:bottom w:val="none" w:sz="0" w:space="0" w:color="auto"/>
        <w:right w:val="none" w:sz="0" w:space="0" w:color="auto"/>
      </w:divBdr>
    </w:div>
    <w:div w:id="1119031159">
      <w:bodyDiv w:val="1"/>
      <w:marLeft w:val="0"/>
      <w:marRight w:val="0"/>
      <w:marTop w:val="0"/>
      <w:marBottom w:val="0"/>
      <w:divBdr>
        <w:top w:val="none" w:sz="0" w:space="0" w:color="auto"/>
        <w:left w:val="none" w:sz="0" w:space="0" w:color="auto"/>
        <w:bottom w:val="none" w:sz="0" w:space="0" w:color="auto"/>
        <w:right w:val="none" w:sz="0" w:space="0" w:color="auto"/>
      </w:divBdr>
    </w:div>
    <w:div w:id="1142041196">
      <w:bodyDiv w:val="1"/>
      <w:marLeft w:val="0"/>
      <w:marRight w:val="0"/>
      <w:marTop w:val="0"/>
      <w:marBottom w:val="0"/>
      <w:divBdr>
        <w:top w:val="none" w:sz="0" w:space="0" w:color="auto"/>
        <w:left w:val="none" w:sz="0" w:space="0" w:color="auto"/>
        <w:bottom w:val="none" w:sz="0" w:space="0" w:color="auto"/>
        <w:right w:val="none" w:sz="0" w:space="0" w:color="auto"/>
      </w:divBdr>
    </w:div>
    <w:div w:id="1166434338">
      <w:bodyDiv w:val="1"/>
      <w:marLeft w:val="0"/>
      <w:marRight w:val="0"/>
      <w:marTop w:val="0"/>
      <w:marBottom w:val="0"/>
      <w:divBdr>
        <w:top w:val="none" w:sz="0" w:space="0" w:color="auto"/>
        <w:left w:val="none" w:sz="0" w:space="0" w:color="auto"/>
        <w:bottom w:val="none" w:sz="0" w:space="0" w:color="auto"/>
        <w:right w:val="none" w:sz="0" w:space="0" w:color="auto"/>
      </w:divBdr>
    </w:div>
    <w:div w:id="1173422467">
      <w:bodyDiv w:val="1"/>
      <w:marLeft w:val="0"/>
      <w:marRight w:val="0"/>
      <w:marTop w:val="0"/>
      <w:marBottom w:val="0"/>
      <w:divBdr>
        <w:top w:val="none" w:sz="0" w:space="0" w:color="auto"/>
        <w:left w:val="none" w:sz="0" w:space="0" w:color="auto"/>
        <w:bottom w:val="none" w:sz="0" w:space="0" w:color="auto"/>
        <w:right w:val="none" w:sz="0" w:space="0" w:color="auto"/>
      </w:divBdr>
      <w:divsChild>
        <w:div w:id="374161627">
          <w:marLeft w:val="0"/>
          <w:marRight w:val="0"/>
          <w:marTop w:val="0"/>
          <w:marBottom w:val="150"/>
          <w:divBdr>
            <w:top w:val="none" w:sz="0" w:space="0" w:color="auto"/>
            <w:left w:val="none" w:sz="0" w:space="0" w:color="auto"/>
            <w:bottom w:val="none" w:sz="0" w:space="0" w:color="auto"/>
            <w:right w:val="none" w:sz="0" w:space="0" w:color="auto"/>
          </w:divBdr>
        </w:div>
        <w:div w:id="509296403">
          <w:marLeft w:val="0"/>
          <w:marRight w:val="0"/>
          <w:marTop w:val="0"/>
          <w:marBottom w:val="150"/>
          <w:divBdr>
            <w:top w:val="none" w:sz="0" w:space="0" w:color="auto"/>
            <w:left w:val="none" w:sz="0" w:space="0" w:color="auto"/>
            <w:bottom w:val="none" w:sz="0" w:space="0" w:color="auto"/>
            <w:right w:val="none" w:sz="0" w:space="0" w:color="auto"/>
          </w:divBdr>
        </w:div>
      </w:divsChild>
    </w:div>
    <w:div w:id="1186557843">
      <w:bodyDiv w:val="1"/>
      <w:marLeft w:val="0"/>
      <w:marRight w:val="0"/>
      <w:marTop w:val="0"/>
      <w:marBottom w:val="0"/>
      <w:divBdr>
        <w:top w:val="none" w:sz="0" w:space="0" w:color="auto"/>
        <w:left w:val="none" w:sz="0" w:space="0" w:color="auto"/>
        <w:bottom w:val="none" w:sz="0" w:space="0" w:color="auto"/>
        <w:right w:val="none" w:sz="0" w:space="0" w:color="auto"/>
      </w:divBdr>
    </w:div>
    <w:div w:id="1195343217">
      <w:bodyDiv w:val="1"/>
      <w:marLeft w:val="0"/>
      <w:marRight w:val="0"/>
      <w:marTop w:val="0"/>
      <w:marBottom w:val="0"/>
      <w:divBdr>
        <w:top w:val="none" w:sz="0" w:space="0" w:color="auto"/>
        <w:left w:val="none" w:sz="0" w:space="0" w:color="auto"/>
        <w:bottom w:val="none" w:sz="0" w:space="0" w:color="auto"/>
        <w:right w:val="none" w:sz="0" w:space="0" w:color="auto"/>
      </w:divBdr>
    </w:div>
    <w:div w:id="1277518046">
      <w:bodyDiv w:val="1"/>
      <w:marLeft w:val="0"/>
      <w:marRight w:val="0"/>
      <w:marTop w:val="0"/>
      <w:marBottom w:val="0"/>
      <w:divBdr>
        <w:top w:val="none" w:sz="0" w:space="0" w:color="auto"/>
        <w:left w:val="none" w:sz="0" w:space="0" w:color="auto"/>
        <w:bottom w:val="none" w:sz="0" w:space="0" w:color="auto"/>
        <w:right w:val="none" w:sz="0" w:space="0" w:color="auto"/>
      </w:divBdr>
    </w:div>
    <w:div w:id="1279095381">
      <w:bodyDiv w:val="1"/>
      <w:marLeft w:val="0"/>
      <w:marRight w:val="0"/>
      <w:marTop w:val="0"/>
      <w:marBottom w:val="0"/>
      <w:divBdr>
        <w:top w:val="none" w:sz="0" w:space="0" w:color="auto"/>
        <w:left w:val="none" w:sz="0" w:space="0" w:color="auto"/>
        <w:bottom w:val="none" w:sz="0" w:space="0" w:color="auto"/>
        <w:right w:val="none" w:sz="0" w:space="0" w:color="auto"/>
      </w:divBdr>
    </w:div>
    <w:div w:id="1287152424">
      <w:bodyDiv w:val="1"/>
      <w:marLeft w:val="0"/>
      <w:marRight w:val="0"/>
      <w:marTop w:val="0"/>
      <w:marBottom w:val="0"/>
      <w:divBdr>
        <w:top w:val="none" w:sz="0" w:space="0" w:color="auto"/>
        <w:left w:val="none" w:sz="0" w:space="0" w:color="auto"/>
        <w:bottom w:val="none" w:sz="0" w:space="0" w:color="auto"/>
        <w:right w:val="none" w:sz="0" w:space="0" w:color="auto"/>
      </w:divBdr>
    </w:div>
    <w:div w:id="1298103782">
      <w:bodyDiv w:val="1"/>
      <w:marLeft w:val="0"/>
      <w:marRight w:val="0"/>
      <w:marTop w:val="0"/>
      <w:marBottom w:val="0"/>
      <w:divBdr>
        <w:top w:val="none" w:sz="0" w:space="0" w:color="auto"/>
        <w:left w:val="none" w:sz="0" w:space="0" w:color="auto"/>
        <w:bottom w:val="none" w:sz="0" w:space="0" w:color="auto"/>
        <w:right w:val="none" w:sz="0" w:space="0" w:color="auto"/>
      </w:divBdr>
      <w:divsChild>
        <w:div w:id="1307737465">
          <w:marLeft w:val="0"/>
          <w:marRight w:val="0"/>
          <w:marTop w:val="0"/>
          <w:marBottom w:val="0"/>
          <w:divBdr>
            <w:top w:val="none" w:sz="0" w:space="0" w:color="auto"/>
            <w:left w:val="none" w:sz="0" w:space="0" w:color="auto"/>
            <w:bottom w:val="dashed" w:sz="12" w:space="0" w:color="CCCCCC"/>
            <w:right w:val="none" w:sz="0" w:space="0" w:color="auto"/>
          </w:divBdr>
          <w:divsChild>
            <w:div w:id="2088527634">
              <w:marLeft w:val="0"/>
              <w:marRight w:val="0"/>
              <w:marTop w:val="300"/>
              <w:marBottom w:val="0"/>
              <w:divBdr>
                <w:top w:val="none" w:sz="0" w:space="0" w:color="auto"/>
                <w:left w:val="none" w:sz="0" w:space="0" w:color="auto"/>
                <w:bottom w:val="none" w:sz="0" w:space="0" w:color="auto"/>
                <w:right w:val="none" w:sz="0" w:space="0" w:color="auto"/>
              </w:divBdr>
              <w:divsChild>
                <w:div w:id="1077900259">
                  <w:marLeft w:val="0"/>
                  <w:marRight w:val="0"/>
                  <w:marTop w:val="0"/>
                  <w:marBottom w:val="0"/>
                  <w:divBdr>
                    <w:top w:val="none" w:sz="0" w:space="0" w:color="auto"/>
                    <w:left w:val="none" w:sz="0" w:space="0" w:color="auto"/>
                    <w:bottom w:val="none" w:sz="0" w:space="0" w:color="auto"/>
                    <w:right w:val="none" w:sz="0" w:space="0" w:color="auto"/>
                  </w:divBdr>
                  <w:divsChild>
                    <w:div w:id="172191076">
                      <w:marLeft w:val="0"/>
                      <w:marRight w:val="0"/>
                      <w:marTop w:val="0"/>
                      <w:marBottom w:val="0"/>
                      <w:divBdr>
                        <w:top w:val="none" w:sz="0" w:space="0" w:color="auto"/>
                        <w:left w:val="none" w:sz="0" w:space="0" w:color="auto"/>
                        <w:bottom w:val="none" w:sz="0" w:space="0" w:color="auto"/>
                        <w:right w:val="none" w:sz="0" w:space="0" w:color="auto"/>
                      </w:divBdr>
                      <w:divsChild>
                        <w:div w:id="1689720023">
                          <w:marLeft w:val="0"/>
                          <w:marRight w:val="0"/>
                          <w:marTop w:val="0"/>
                          <w:marBottom w:val="0"/>
                          <w:divBdr>
                            <w:top w:val="none" w:sz="0" w:space="0" w:color="auto"/>
                            <w:left w:val="none" w:sz="0" w:space="0" w:color="auto"/>
                            <w:bottom w:val="none" w:sz="0" w:space="0" w:color="auto"/>
                            <w:right w:val="none" w:sz="0" w:space="0" w:color="auto"/>
                          </w:divBdr>
                          <w:divsChild>
                            <w:div w:id="610934545">
                              <w:marLeft w:val="0"/>
                              <w:marRight w:val="0"/>
                              <w:marTop w:val="0"/>
                              <w:marBottom w:val="225"/>
                              <w:divBdr>
                                <w:top w:val="single" w:sz="6" w:space="15" w:color="CCCCCC"/>
                                <w:left w:val="single" w:sz="6" w:space="15" w:color="CCCCCC"/>
                                <w:bottom w:val="single" w:sz="6" w:space="15" w:color="CCCCCC"/>
                                <w:right w:val="single" w:sz="6" w:space="15" w:color="CCCCCC"/>
                              </w:divBdr>
                              <w:divsChild>
                                <w:div w:id="785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6763">
          <w:marLeft w:val="0"/>
          <w:marRight w:val="0"/>
          <w:marTop w:val="0"/>
          <w:marBottom w:val="0"/>
          <w:divBdr>
            <w:top w:val="none" w:sz="0" w:space="0" w:color="auto"/>
            <w:left w:val="none" w:sz="0" w:space="0" w:color="auto"/>
            <w:bottom w:val="dashed" w:sz="12" w:space="0" w:color="CCCCCC"/>
            <w:right w:val="none" w:sz="0" w:space="0" w:color="auto"/>
          </w:divBdr>
          <w:divsChild>
            <w:div w:id="1109010187">
              <w:marLeft w:val="0"/>
              <w:marRight w:val="0"/>
              <w:marTop w:val="300"/>
              <w:marBottom w:val="0"/>
              <w:divBdr>
                <w:top w:val="none" w:sz="0" w:space="0" w:color="auto"/>
                <w:left w:val="none" w:sz="0" w:space="0" w:color="auto"/>
                <w:bottom w:val="none" w:sz="0" w:space="0" w:color="auto"/>
                <w:right w:val="none" w:sz="0" w:space="0" w:color="auto"/>
              </w:divBdr>
              <w:divsChild>
                <w:div w:id="595359751">
                  <w:marLeft w:val="0"/>
                  <w:marRight w:val="0"/>
                  <w:marTop w:val="0"/>
                  <w:marBottom w:val="0"/>
                  <w:divBdr>
                    <w:top w:val="none" w:sz="0" w:space="0" w:color="auto"/>
                    <w:left w:val="none" w:sz="0" w:space="0" w:color="auto"/>
                    <w:bottom w:val="none" w:sz="0" w:space="0" w:color="auto"/>
                    <w:right w:val="none" w:sz="0" w:space="0" w:color="auto"/>
                  </w:divBdr>
                  <w:divsChild>
                    <w:div w:id="2013141021">
                      <w:marLeft w:val="0"/>
                      <w:marRight w:val="0"/>
                      <w:marTop w:val="0"/>
                      <w:marBottom w:val="0"/>
                      <w:divBdr>
                        <w:top w:val="none" w:sz="0" w:space="0" w:color="auto"/>
                        <w:left w:val="none" w:sz="0" w:space="0" w:color="auto"/>
                        <w:bottom w:val="none" w:sz="0" w:space="0" w:color="auto"/>
                        <w:right w:val="none" w:sz="0" w:space="0" w:color="auto"/>
                      </w:divBdr>
                      <w:divsChild>
                        <w:div w:id="1433434577">
                          <w:marLeft w:val="0"/>
                          <w:marRight w:val="0"/>
                          <w:marTop w:val="0"/>
                          <w:marBottom w:val="0"/>
                          <w:divBdr>
                            <w:top w:val="none" w:sz="0" w:space="0" w:color="auto"/>
                            <w:left w:val="none" w:sz="0" w:space="0" w:color="auto"/>
                            <w:bottom w:val="none" w:sz="0" w:space="0" w:color="auto"/>
                            <w:right w:val="none" w:sz="0" w:space="0" w:color="auto"/>
                          </w:divBdr>
                          <w:divsChild>
                            <w:div w:id="9007947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7138">
      <w:bodyDiv w:val="1"/>
      <w:marLeft w:val="0"/>
      <w:marRight w:val="0"/>
      <w:marTop w:val="0"/>
      <w:marBottom w:val="0"/>
      <w:divBdr>
        <w:top w:val="none" w:sz="0" w:space="0" w:color="auto"/>
        <w:left w:val="none" w:sz="0" w:space="0" w:color="auto"/>
        <w:bottom w:val="none" w:sz="0" w:space="0" w:color="auto"/>
        <w:right w:val="none" w:sz="0" w:space="0" w:color="auto"/>
      </w:divBdr>
    </w:div>
    <w:div w:id="1426733018">
      <w:bodyDiv w:val="1"/>
      <w:marLeft w:val="0"/>
      <w:marRight w:val="0"/>
      <w:marTop w:val="0"/>
      <w:marBottom w:val="0"/>
      <w:divBdr>
        <w:top w:val="none" w:sz="0" w:space="0" w:color="auto"/>
        <w:left w:val="none" w:sz="0" w:space="0" w:color="auto"/>
        <w:bottom w:val="none" w:sz="0" w:space="0" w:color="auto"/>
        <w:right w:val="none" w:sz="0" w:space="0" w:color="auto"/>
      </w:divBdr>
    </w:div>
    <w:div w:id="1442337621">
      <w:bodyDiv w:val="1"/>
      <w:marLeft w:val="0"/>
      <w:marRight w:val="0"/>
      <w:marTop w:val="0"/>
      <w:marBottom w:val="0"/>
      <w:divBdr>
        <w:top w:val="none" w:sz="0" w:space="0" w:color="auto"/>
        <w:left w:val="none" w:sz="0" w:space="0" w:color="auto"/>
        <w:bottom w:val="none" w:sz="0" w:space="0" w:color="auto"/>
        <w:right w:val="none" w:sz="0" w:space="0" w:color="auto"/>
      </w:divBdr>
    </w:div>
    <w:div w:id="1602686575">
      <w:bodyDiv w:val="1"/>
      <w:marLeft w:val="0"/>
      <w:marRight w:val="0"/>
      <w:marTop w:val="0"/>
      <w:marBottom w:val="0"/>
      <w:divBdr>
        <w:top w:val="none" w:sz="0" w:space="0" w:color="auto"/>
        <w:left w:val="none" w:sz="0" w:space="0" w:color="auto"/>
        <w:bottom w:val="none" w:sz="0" w:space="0" w:color="auto"/>
        <w:right w:val="none" w:sz="0" w:space="0" w:color="auto"/>
      </w:divBdr>
    </w:div>
    <w:div w:id="1611670234">
      <w:bodyDiv w:val="1"/>
      <w:marLeft w:val="0"/>
      <w:marRight w:val="0"/>
      <w:marTop w:val="0"/>
      <w:marBottom w:val="0"/>
      <w:divBdr>
        <w:top w:val="none" w:sz="0" w:space="0" w:color="auto"/>
        <w:left w:val="none" w:sz="0" w:space="0" w:color="auto"/>
        <w:bottom w:val="none" w:sz="0" w:space="0" w:color="auto"/>
        <w:right w:val="none" w:sz="0" w:space="0" w:color="auto"/>
      </w:divBdr>
    </w:div>
    <w:div w:id="1620259558">
      <w:bodyDiv w:val="1"/>
      <w:marLeft w:val="0"/>
      <w:marRight w:val="0"/>
      <w:marTop w:val="0"/>
      <w:marBottom w:val="0"/>
      <w:divBdr>
        <w:top w:val="none" w:sz="0" w:space="0" w:color="auto"/>
        <w:left w:val="none" w:sz="0" w:space="0" w:color="auto"/>
        <w:bottom w:val="none" w:sz="0" w:space="0" w:color="auto"/>
        <w:right w:val="none" w:sz="0" w:space="0" w:color="auto"/>
      </w:divBdr>
    </w:div>
    <w:div w:id="1707486318">
      <w:bodyDiv w:val="1"/>
      <w:marLeft w:val="0"/>
      <w:marRight w:val="0"/>
      <w:marTop w:val="0"/>
      <w:marBottom w:val="0"/>
      <w:divBdr>
        <w:top w:val="none" w:sz="0" w:space="0" w:color="auto"/>
        <w:left w:val="none" w:sz="0" w:space="0" w:color="auto"/>
        <w:bottom w:val="none" w:sz="0" w:space="0" w:color="auto"/>
        <w:right w:val="none" w:sz="0" w:space="0" w:color="auto"/>
      </w:divBdr>
    </w:div>
    <w:div w:id="1749304994">
      <w:bodyDiv w:val="1"/>
      <w:marLeft w:val="0"/>
      <w:marRight w:val="0"/>
      <w:marTop w:val="0"/>
      <w:marBottom w:val="0"/>
      <w:divBdr>
        <w:top w:val="none" w:sz="0" w:space="0" w:color="auto"/>
        <w:left w:val="none" w:sz="0" w:space="0" w:color="auto"/>
        <w:bottom w:val="none" w:sz="0" w:space="0" w:color="auto"/>
        <w:right w:val="none" w:sz="0" w:space="0" w:color="auto"/>
      </w:divBdr>
    </w:div>
    <w:div w:id="1764454141">
      <w:bodyDiv w:val="1"/>
      <w:marLeft w:val="0"/>
      <w:marRight w:val="0"/>
      <w:marTop w:val="0"/>
      <w:marBottom w:val="0"/>
      <w:divBdr>
        <w:top w:val="none" w:sz="0" w:space="0" w:color="auto"/>
        <w:left w:val="none" w:sz="0" w:space="0" w:color="auto"/>
        <w:bottom w:val="none" w:sz="0" w:space="0" w:color="auto"/>
        <w:right w:val="none" w:sz="0" w:space="0" w:color="auto"/>
      </w:divBdr>
    </w:div>
    <w:div w:id="1777410827">
      <w:bodyDiv w:val="1"/>
      <w:marLeft w:val="0"/>
      <w:marRight w:val="0"/>
      <w:marTop w:val="0"/>
      <w:marBottom w:val="0"/>
      <w:divBdr>
        <w:top w:val="none" w:sz="0" w:space="0" w:color="auto"/>
        <w:left w:val="none" w:sz="0" w:space="0" w:color="auto"/>
        <w:bottom w:val="none" w:sz="0" w:space="0" w:color="auto"/>
        <w:right w:val="none" w:sz="0" w:space="0" w:color="auto"/>
      </w:divBdr>
    </w:div>
    <w:div w:id="1818645769">
      <w:bodyDiv w:val="1"/>
      <w:marLeft w:val="0"/>
      <w:marRight w:val="0"/>
      <w:marTop w:val="0"/>
      <w:marBottom w:val="0"/>
      <w:divBdr>
        <w:top w:val="none" w:sz="0" w:space="0" w:color="auto"/>
        <w:left w:val="none" w:sz="0" w:space="0" w:color="auto"/>
        <w:bottom w:val="none" w:sz="0" w:space="0" w:color="auto"/>
        <w:right w:val="none" w:sz="0" w:space="0" w:color="auto"/>
      </w:divBdr>
    </w:div>
    <w:div w:id="1819878290">
      <w:bodyDiv w:val="1"/>
      <w:marLeft w:val="0"/>
      <w:marRight w:val="0"/>
      <w:marTop w:val="0"/>
      <w:marBottom w:val="0"/>
      <w:divBdr>
        <w:top w:val="none" w:sz="0" w:space="0" w:color="auto"/>
        <w:left w:val="none" w:sz="0" w:space="0" w:color="auto"/>
        <w:bottom w:val="none" w:sz="0" w:space="0" w:color="auto"/>
        <w:right w:val="none" w:sz="0" w:space="0" w:color="auto"/>
      </w:divBdr>
    </w:div>
    <w:div w:id="1854611839">
      <w:bodyDiv w:val="1"/>
      <w:marLeft w:val="0"/>
      <w:marRight w:val="0"/>
      <w:marTop w:val="0"/>
      <w:marBottom w:val="0"/>
      <w:divBdr>
        <w:top w:val="none" w:sz="0" w:space="0" w:color="auto"/>
        <w:left w:val="none" w:sz="0" w:space="0" w:color="auto"/>
        <w:bottom w:val="none" w:sz="0" w:space="0" w:color="auto"/>
        <w:right w:val="none" w:sz="0" w:space="0" w:color="auto"/>
      </w:divBdr>
    </w:div>
    <w:div w:id="1860771090">
      <w:bodyDiv w:val="1"/>
      <w:marLeft w:val="0"/>
      <w:marRight w:val="0"/>
      <w:marTop w:val="0"/>
      <w:marBottom w:val="0"/>
      <w:divBdr>
        <w:top w:val="none" w:sz="0" w:space="0" w:color="auto"/>
        <w:left w:val="none" w:sz="0" w:space="0" w:color="auto"/>
        <w:bottom w:val="none" w:sz="0" w:space="0" w:color="auto"/>
        <w:right w:val="none" w:sz="0" w:space="0" w:color="auto"/>
      </w:divBdr>
    </w:div>
    <w:div w:id="1894926789">
      <w:bodyDiv w:val="1"/>
      <w:marLeft w:val="0"/>
      <w:marRight w:val="0"/>
      <w:marTop w:val="0"/>
      <w:marBottom w:val="0"/>
      <w:divBdr>
        <w:top w:val="none" w:sz="0" w:space="0" w:color="auto"/>
        <w:left w:val="none" w:sz="0" w:space="0" w:color="auto"/>
        <w:bottom w:val="none" w:sz="0" w:space="0" w:color="auto"/>
        <w:right w:val="none" w:sz="0" w:space="0" w:color="auto"/>
      </w:divBdr>
    </w:div>
    <w:div w:id="1898583518">
      <w:bodyDiv w:val="1"/>
      <w:marLeft w:val="0"/>
      <w:marRight w:val="0"/>
      <w:marTop w:val="0"/>
      <w:marBottom w:val="0"/>
      <w:divBdr>
        <w:top w:val="none" w:sz="0" w:space="0" w:color="auto"/>
        <w:left w:val="none" w:sz="0" w:space="0" w:color="auto"/>
        <w:bottom w:val="none" w:sz="0" w:space="0" w:color="auto"/>
        <w:right w:val="none" w:sz="0" w:space="0" w:color="auto"/>
      </w:divBdr>
    </w:div>
    <w:div w:id="1905484404">
      <w:bodyDiv w:val="1"/>
      <w:marLeft w:val="0"/>
      <w:marRight w:val="0"/>
      <w:marTop w:val="0"/>
      <w:marBottom w:val="0"/>
      <w:divBdr>
        <w:top w:val="none" w:sz="0" w:space="0" w:color="auto"/>
        <w:left w:val="none" w:sz="0" w:space="0" w:color="auto"/>
        <w:bottom w:val="none" w:sz="0" w:space="0" w:color="auto"/>
        <w:right w:val="none" w:sz="0" w:space="0" w:color="auto"/>
      </w:divBdr>
    </w:div>
    <w:div w:id="1914045747">
      <w:bodyDiv w:val="1"/>
      <w:marLeft w:val="0"/>
      <w:marRight w:val="0"/>
      <w:marTop w:val="0"/>
      <w:marBottom w:val="0"/>
      <w:divBdr>
        <w:top w:val="none" w:sz="0" w:space="0" w:color="auto"/>
        <w:left w:val="none" w:sz="0" w:space="0" w:color="auto"/>
        <w:bottom w:val="none" w:sz="0" w:space="0" w:color="auto"/>
        <w:right w:val="none" w:sz="0" w:space="0" w:color="auto"/>
      </w:divBdr>
    </w:div>
    <w:div w:id="1942764587">
      <w:bodyDiv w:val="1"/>
      <w:marLeft w:val="0"/>
      <w:marRight w:val="0"/>
      <w:marTop w:val="0"/>
      <w:marBottom w:val="0"/>
      <w:divBdr>
        <w:top w:val="none" w:sz="0" w:space="0" w:color="auto"/>
        <w:left w:val="none" w:sz="0" w:space="0" w:color="auto"/>
        <w:bottom w:val="none" w:sz="0" w:space="0" w:color="auto"/>
        <w:right w:val="none" w:sz="0" w:space="0" w:color="auto"/>
      </w:divBdr>
    </w:div>
    <w:div w:id="1945503547">
      <w:bodyDiv w:val="1"/>
      <w:marLeft w:val="0"/>
      <w:marRight w:val="0"/>
      <w:marTop w:val="0"/>
      <w:marBottom w:val="0"/>
      <w:divBdr>
        <w:top w:val="none" w:sz="0" w:space="0" w:color="auto"/>
        <w:left w:val="none" w:sz="0" w:space="0" w:color="auto"/>
        <w:bottom w:val="none" w:sz="0" w:space="0" w:color="auto"/>
        <w:right w:val="none" w:sz="0" w:space="0" w:color="auto"/>
      </w:divBdr>
    </w:div>
    <w:div w:id="1947808631">
      <w:bodyDiv w:val="1"/>
      <w:marLeft w:val="0"/>
      <w:marRight w:val="0"/>
      <w:marTop w:val="0"/>
      <w:marBottom w:val="0"/>
      <w:divBdr>
        <w:top w:val="none" w:sz="0" w:space="0" w:color="auto"/>
        <w:left w:val="none" w:sz="0" w:space="0" w:color="auto"/>
        <w:bottom w:val="none" w:sz="0" w:space="0" w:color="auto"/>
        <w:right w:val="none" w:sz="0" w:space="0" w:color="auto"/>
      </w:divBdr>
    </w:div>
    <w:div w:id="1963686585">
      <w:bodyDiv w:val="1"/>
      <w:marLeft w:val="0"/>
      <w:marRight w:val="0"/>
      <w:marTop w:val="0"/>
      <w:marBottom w:val="0"/>
      <w:divBdr>
        <w:top w:val="none" w:sz="0" w:space="0" w:color="auto"/>
        <w:left w:val="none" w:sz="0" w:space="0" w:color="auto"/>
        <w:bottom w:val="none" w:sz="0" w:space="0" w:color="auto"/>
        <w:right w:val="none" w:sz="0" w:space="0" w:color="auto"/>
      </w:divBdr>
    </w:div>
    <w:div w:id="1964075389">
      <w:bodyDiv w:val="1"/>
      <w:marLeft w:val="0"/>
      <w:marRight w:val="0"/>
      <w:marTop w:val="0"/>
      <w:marBottom w:val="0"/>
      <w:divBdr>
        <w:top w:val="none" w:sz="0" w:space="0" w:color="auto"/>
        <w:left w:val="none" w:sz="0" w:space="0" w:color="auto"/>
        <w:bottom w:val="none" w:sz="0" w:space="0" w:color="auto"/>
        <w:right w:val="none" w:sz="0" w:space="0" w:color="auto"/>
      </w:divBdr>
    </w:div>
    <w:div w:id="1970085918">
      <w:bodyDiv w:val="1"/>
      <w:marLeft w:val="0"/>
      <w:marRight w:val="0"/>
      <w:marTop w:val="0"/>
      <w:marBottom w:val="0"/>
      <w:divBdr>
        <w:top w:val="none" w:sz="0" w:space="0" w:color="auto"/>
        <w:left w:val="none" w:sz="0" w:space="0" w:color="auto"/>
        <w:bottom w:val="none" w:sz="0" w:space="0" w:color="auto"/>
        <w:right w:val="none" w:sz="0" w:space="0" w:color="auto"/>
      </w:divBdr>
    </w:div>
    <w:div w:id="2012372207">
      <w:bodyDiv w:val="1"/>
      <w:marLeft w:val="0"/>
      <w:marRight w:val="0"/>
      <w:marTop w:val="0"/>
      <w:marBottom w:val="0"/>
      <w:divBdr>
        <w:top w:val="none" w:sz="0" w:space="0" w:color="auto"/>
        <w:left w:val="none" w:sz="0" w:space="0" w:color="auto"/>
        <w:bottom w:val="none" w:sz="0" w:space="0" w:color="auto"/>
        <w:right w:val="none" w:sz="0" w:space="0" w:color="auto"/>
      </w:divBdr>
    </w:div>
    <w:div w:id="2013098520">
      <w:bodyDiv w:val="1"/>
      <w:marLeft w:val="0"/>
      <w:marRight w:val="0"/>
      <w:marTop w:val="0"/>
      <w:marBottom w:val="0"/>
      <w:divBdr>
        <w:top w:val="none" w:sz="0" w:space="0" w:color="auto"/>
        <w:left w:val="none" w:sz="0" w:space="0" w:color="auto"/>
        <w:bottom w:val="none" w:sz="0" w:space="0" w:color="auto"/>
        <w:right w:val="none" w:sz="0" w:space="0" w:color="auto"/>
      </w:divBdr>
    </w:div>
    <w:div w:id="2060739311">
      <w:bodyDiv w:val="1"/>
      <w:marLeft w:val="0"/>
      <w:marRight w:val="0"/>
      <w:marTop w:val="0"/>
      <w:marBottom w:val="0"/>
      <w:divBdr>
        <w:top w:val="none" w:sz="0" w:space="0" w:color="auto"/>
        <w:left w:val="none" w:sz="0" w:space="0" w:color="auto"/>
        <w:bottom w:val="none" w:sz="0" w:space="0" w:color="auto"/>
        <w:right w:val="none" w:sz="0" w:space="0" w:color="auto"/>
      </w:divBdr>
    </w:div>
    <w:div w:id="21342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Martina Santambrogio</cp:lastModifiedBy>
  <cp:revision>135</cp:revision>
  <dcterms:created xsi:type="dcterms:W3CDTF">2022-02-02T18:14:00Z</dcterms:created>
  <dcterms:modified xsi:type="dcterms:W3CDTF">2024-02-11T11:36:00Z</dcterms:modified>
</cp:coreProperties>
</file>