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9DE57B" w14:textId="4FEC4FA8" w:rsidR="004C5C6B" w:rsidRPr="004C5C6B" w:rsidRDefault="005B5CBC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</w:t>
      </w:r>
      <w:r w:rsidR="004C5C6B" w:rsidRPr="004C5C6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="00184AC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R.</w:t>
      </w:r>
      <w:r w:rsidR="004C5C6B" w:rsidRPr="004C5C6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Cattani</w:t>
      </w:r>
      <w:r w:rsidR="004C5C6B" w:rsidRPr="004C5C6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–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F. Zaccarini</w:t>
      </w:r>
    </w:p>
    <w:p w14:paraId="022F50AB" w14:textId="7DCFD42C" w:rsidR="005B5CBC" w:rsidRPr="005B5CBC" w:rsidRDefault="005B5CBC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5B5CB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Economia, Stato e sistema tributario - Quinto anno - Istituti tecnici economici</w:t>
      </w:r>
    </w:p>
    <w:p w14:paraId="0BA21695" w14:textId="75817340" w:rsidR="00757611" w:rsidRPr="00FD4EE3" w:rsidRDefault="004C5C6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Paramond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910E4D" w:rsidRPr="00FD4EE3" w14:paraId="21334735" w14:textId="77777777" w:rsidTr="00910E4D">
        <w:trPr>
          <w:trHeight w:val="201"/>
        </w:trPr>
        <w:tc>
          <w:tcPr>
            <w:tcW w:w="10192" w:type="dxa"/>
          </w:tcPr>
          <w:p w14:paraId="18F5DD08" w14:textId="4C12C04C" w:rsidR="00910E4D" w:rsidRPr="00910E4D" w:rsidRDefault="00910E4D" w:rsidP="002B5E42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910E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Economia, Stato e sistema tributario</w:t>
            </w:r>
          </w:p>
        </w:tc>
      </w:tr>
      <w:tr w:rsidR="00910E4D" w:rsidRPr="00FD4EE3" w14:paraId="3ECE2155" w14:textId="77777777" w:rsidTr="00910E4D">
        <w:trPr>
          <w:trHeight w:val="1152"/>
        </w:trPr>
        <w:tc>
          <w:tcPr>
            <w:tcW w:w="10192" w:type="dxa"/>
          </w:tcPr>
          <w:p w14:paraId="1528743F" w14:textId="77777777" w:rsidR="00910E4D" w:rsidRPr="002B5E42" w:rsidRDefault="00910E4D" w:rsidP="002B5E4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B5E42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KmZero </w:t>
            </w:r>
          </w:p>
          <w:p w14:paraId="376527FC" w14:textId="4F629CDC" w:rsidR="00910E4D" w:rsidRPr="002B5E42" w:rsidRDefault="00910E4D" w:rsidP="002B5E4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B5E42">
              <w:rPr>
                <w:rFonts w:asciiTheme="majorHAnsi" w:hAnsiTheme="majorHAnsi" w:cstheme="majorHAnsi"/>
                <w:sz w:val="22"/>
                <w:szCs w:val="22"/>
              </w:rPr>
              <w:t>pp. 400</w:t>
            </w:r>
          </w:p>
          <w:p w14:paraId="43AA5F28" w14:textId="0B153EA9" w:rsidR="00910E4D" w:rsidRPr="002B5E42" w:rsidRDefault="00910E4D" w:rsidP="002B5E4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B5E42">
              <w:rPr>
                <w:rFonts w:asciiTheme="majorHAnsi" w:hAnsiTheme="majorHAnsi" w:cstheme="majorHAnsi"/>
                <w:sz w:val="22"/>
                <w:szCs w:val="22"/>
              </w:rPr>
              <w:t>9788861604476</w:t>
            </w:r>
          </w:p>
          <w:p w14:paraId="43C4C3E5" w14:textId="1DAE60DC" w:rsidR="00910E4D" w:rsidRPr="002B5E42" w:rsidRDefault="00910E4D" w:rsidP="002B5E4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B5E42">
              <w:rPr>
                <w:rFonts w:asciiTheme="majorHAnsi" w:hAnsiTheme="majorHAnsi" w:cstheme="majorHAnsi"/>
                <w:sz w:val="22"/>
                <w:szCs w:val="22"/>
              </w:rPr>
              <w:t>29,80€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0977C5B" w14:textId="04CB4016" w:rsidR="009540E3" w:rsidRPr="00A87967" w:rsidRDefault="00A87967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A8796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 corso di economia pubblica accessibile, contemporaneo e coinvolgente, con un progetto didattico ricco di spunti professionalizzanti.</w:t>
      </w:r>
    </w:p>
    <w:p w14:paraId="337508DA" w14:textId="77777777" w:rsidR="00A87967" w:rsidRPr="009540E3" w:rsidRDefault="00A87967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5DE85F0A" w14:textId="5AB1CB6F" w:rsidR="00DB17CB" w:rsidRPr="00CA46A0" w:rsidRDefault="00757611" w:rsidP="00CA46A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A46A0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1DE35EAF" w14:textId="77777777" w:rsidR="00910E4D" w:rsidRPr="00910E4D" w:rsidRDefault="00910E4D" w:rsidP="00CA46A0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10E4D">
        <w:rPr>
          <w:rFonts w:asciiTheme="majorHAnsi" w:hAnsiTheme="majorHAnsi" w:cstheme="majorHAnsi"/>
          <w:color w:val="333333"/>
          <w:sz w:val="22"/>
          <w:szCs w:val="22"/>
        </w:rPr>
        <w:t>Il corso fa parte della </w:t>
      </w:r>
      <w:r w:rsidRPr="00910E4D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collana Talent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t>, che si caratterizza per l’attenzione allo sviluppo delle </w:t>
      </w:r>
      <w:r w:rsidRPr="00910E4D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employability skills</w:t>
      </w:r>
      <w:r w:rsidRPr="00910E4D">
        <w:rPr>
          <w:rFonts w:asciiTheme="majorHAnsi" w:hAnsiTheme="majorHAnsi" w:cstheme="majorHAnsi"/>
          <w:i/>
          <w:iCs/>
          <w:color w:val="333333"/>
          <w:sz w:val="22"/>
          <w:szCs w:val="22"/>
        </w:rPr>
        <w:t> 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t>e l’utilizzo di metodologie didattiche innovative, come la classe capovolta e i compiti di realtà.</w:t>
      </w:r>
    </w:p>
    <w:p w14:paraId="36B41154" w14:textId="77777777" w:rsidR="00910E4D" w:rsidRPr="00910E4D" w:rsidRDefault="00910E4D" w:rsidP="00CA46A0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10E4D">
        <w:rPr>
          <w:rFonts w:asciiTheme="majorHAnsi" w:hAnsiTheme="majorHAnsi" w:cstheme="majorHAnsi"/>
          <w:color w:val="333333"/>
          <w:sz w:val="22"/>
          <w:szCs w:val="22"/>
        </w:rPr>
        <w:t>Nel corso della trattazione e alla fine di ogni </w:t>
      </w:r>
      <w:r w:rsidRPr="00910E4D">
        <w:rPr>
          <w:rFonts w:asciiTheme="majorHAnsi" w:hAnsiTheme="majorHAnsi" w:cstheme="majorHAnsi"/>
          <w:b/>
          <w:bCs/>
          <w:color w:val="333333"/>
          <w:sz w:val="22"/>
          <w:szCs w:val="22"/>
        </w:rPr>
        <w:t>Tema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t> e di ogni </w:t>
      </w:r>
      <w:r w:rsidRPr="00910E4D">
        <w:rPr>
          <w:rFonts w:asciiTheme="majorHAnsi" w:hAnsiTheme="majorHAnsi" w:cstheme="majorHAnsi"/>
          <w:b/>
          <w:bCs/>
          <w:color w:val="333333"/>
          <w:sz w:val="22"/>
          <w:szCs w:val="22"/>
        </w:rPr>
        <w:t>Unità di apprendimento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t> sono presenti attività specifiche per sviluppare le </w:t>
      </w:r>
      <w:r w:rsidRPr="00910E4D">
        <w:rPr>
          <w:rFonts w:asciiTheme="majorHAnsi" w:hAnsiTheme="majorHAnsi" w:cstheme="majorHAnsi"/>
          <w:i/>
          <w:iCs/>
          <w:color w:val="333333"/>
          <w:sz w:val="22"/>
          <w:szCs w:val="22"/>
        </w:rPr>
        <w:t>employability skills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t>, competenze trasversali che lo studente deve acquisire in una prospettiva di vita e lavoro futuri.</w:t>
      </w:r>
    </w:p>
    <w:p w14:paraId="35098E5F" w14:textId="77777777" w:rsidR="00910E4D" w:rsidRPr="00910E4D" w:rsidRDefault="00910E4D" w:rsidP="00CA46A0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10E4D">
        <w:rPr>
          <w:rFonts w:asciiTheme="majorHAnsi" w:hAnsiTheme="majorHAnsi" w:cstheme="majorHAnsi"/>
          <w:color w:val="333333"/>
          <w:sz w:val="22"/>
          <w:szCs w:val="22"/>
        </w:rPr>
        <w:t>In ogni Tema viene individuato e proposto in versione sintetica in lingua inglese (con audio) un concetto economico fondamentale (denominato </w:t>
      </w:r>
      <w:r w:rsidRPr="00910E4D">
        <w:rPr>
          <w:rFonts w:asciiTheme="majorHAnsi" w:hAnsiTheme="majorHAnsi" w:cstheme="majorHAnsi"/>
          <w:b/>
          <w:bCs/>
          <w:color w:val="333333"/>
          <w:sz w:val="22"/>
          <w:szCs w:val="22"/>
        </w:rPr>
        <w:t>Big Idea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t>), per acquisire la terminologia economica specifica ai fini del </w:t>
      </w:r>
      <w:r w:rsidRPr="00910E4D">
        <w:rPr>
          <w:rFonts w:asciiTheme="majorHAnsi" w:hAnsiTheme="majorHAnsi" w:cstheme="majorHAnsi"/>
          <w:b/>
          <w:bCs/>
          <w:color w:val="333333"/>
          <w:sz w:val="22"/>
          <w:szCs w:val="22"/>
        </w:rPr>
        <w:t>CLIL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4AA79798" w14:textId="77777777" w:rsidR="00910E4D" w:rsidRPr="00910E4D" w:rsidRDefault="00910E4D" w:rsidP="00CA46A0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10E4D">
        <w:rPr>
          <w:rFonts w:asciiTheme="majorHAnsi" w:hAnsiTheme="majorHAnsi" w:cstheme="majorHAnsi"/>
          <w:color w:val="333333"/>
          <w:sz w:val="22"/>
          <w:szCs w:val="22"/>
        </w:rPr>
        <w:t>Alcuni argomenti vengono rappresentati visivamente mediante tavole </w:t>
      </w:r>
      <w:r w:rsidRPr="00910E4D">
        <w:rPr>
          <w:rFonts w:asciiTheme="majorHAnsi" w:hAnsiTheme="majorHAnsi" w:cstheme="majorHAnsi"/>
          <w:b/>
          <w:bCs/>
          <w:color w:val="333333"/>
          <w:sz w:val="22"/>
          <w:szCs w:val="22"/>
        </w:rPr>
        <w:t>infografiche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t>, accompagnate da un’animazione digitale.</w:t>
      </w:r>
    </w:p>
    <w:p w14:paraId="1A6F8E31" w14:textId="77777777" w:rsidR="00910E4D" w:rsidRPr="00910E4D" w:rsidRDefault="00910E4D" w:rsidP="00CA46A0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10E4D">
        <w:rPr>
          <w:rFonts w:asciiTheme="majorHAnsi" w:hAnsiTheme="majorHAnsi" w:cstheme="majorHAnsi"/>
          <w:color w:val="333333"/>
          <w:sz w:val="22"/>
          <w:szCs w:val="22"/>
        </w:rPr>
        <w:t>Nelle pagine </w:t>
      </w:r>
      <w:r w:rsidRPr="00910E4D">
        <w:rPr>
          <w:rFonts w:asciiTheme="majorHAnsi" w:hAnsiTheme="majorHAnsi" w:cstheme="majorHAnsi"/>
          <w:b/>
          <w:bCs/>
          <w:color w:val="333333"/>
          <w:sz w:val="22"/>
          <w:szCs w:val="22"/>
        </w:rPr>
        <w:t>A colloquio con gli esperti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t> sono brani selezionati da interviste a esperti di economia e finanza pubblica, in cui vengono messi a fuoco temi di rilievo.</w:t>
      </w:r>
    </w:p>
    <w:p w14:paraId="44AEBDD3" w14:textId="77777777" w:rsidR="00910E4D" w:rsidRPr="00910E4D" w:rsidRDefault="00910E4D" w:rsidP="00CA46A0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10E4D">
        <w:rPr>
          <w:rFonts w:asciiTheme="majorHAnsi" w:hAnsiTheme="majorHAnsi" w:cstheme="majorHAnsi"/>
          <w:color w:val="333333"/>
          <w:sz w:val="22"/>
          <w:szCs w:val="22"/>
        </w:rPr>
        <w:t>Due tipologie di dossier di approfondimento e attualizzazione: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910E4D">
        <w:rPr>
          <w:rFonts w:asciiTheme="majorHAnsi" w:hAnsiTheme="majorHAnsi" w:cstheme="majorHAnsi"/>
          <w:b/>
          <w:bCs/>
          <w:color w:val="333333"/>
          <w:sz w:val="22"/>
          <w:szCs w:val="22"/>
        </w:rPr>
        <w:t>- Generazione Z - Giovani ed economia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t> sulle “nuove” economie, il futuro dei ragazzi, le tecnologie e le startup e;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br/>
        <w:t>- </w:t>
      </w:r>
      <w:r w:rsidRPr="00910E4D">
        <w:rPr>
          <w:rFonts w:asciiTheme="majorHAnsi" w:hAnsiTheme="majorHAnsi" w:cstheme="majorHAnsi"/>
          <w:b/>
          <w:bCs/>
          <w:color w:val="333333"/>
          <w:sz w:val="22"/>
          <w:szCs w:val="22"/>
        </w:rPr>
        <w:t>Il caso Italia - Sistema Paese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t> sull’economia del nostro Paese.</w:t>
      </w:r>
    </w:p>
    <w:p w14:paraId="7EB52130" w14:textId="77777777" w:rsidR="00910E4D" w:rsidRPr="00910E4D" w:rsidRDefault="00910E4D" w:rsidP="00CA46A0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10E4D">
        <w:rPr>
          <w:rFonts w:asciiTheme="majorHAnsi" w:hAnsiTheme="majorHAnsi" w:cstheme="majorHAnsi"/>
          <w:color w:val="333333"/>
          <w:sz w:val="22"/>
          <w:szCs w:val="22"/>
        </w:rPr>
        <w:t xml:space="preserve">In fondo al volume, la </w:t>
      </w:r>
      <w:proofErr w:type="gramStart"/>
      <w:r w:rsidRPr="00910E4D">
        <w:rPr>
          <w:rFonts w:asciiTheme="majorHAnsi" w:hAnsiTheme="majorHAnsi" w:cstheme="majorHAnsi"/>
          <w:color w:val="333333"/>
          <w:sz w:val="22"/>
          <w:szCs w:val="22"/>
        </w:rPr>
        <w:t>sezione</w:t>
      </w:r>
      <w:proofErr w:type="gramEnd"/>
      <w:r w:rsidRPr="00910E4D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910E4D">
        <w:rPr>
          <w:rFonts w:asciiTheme="majorHAnsi" w:hAnsiTheme="majorHAnsi" w:cstheme="majorHAnsi"/>
          <w:b/>
          <w:bCs/>
          <w:color w:val="333333"/>
          <w:sz w:val="22"/>
          <w:szCs w:val="22"/>
        </w:rPr>
        <w:t>Verso l’esame</w:t>
      </w:r>
      <w:r w:rsidRPr="00910E4D">
        <w:rPr>
          <w:rFonts w:asciiTheme="majorHAnsi" w:hAnsiTheme="majorHAnsi" w:cstheme="majorHAnsi"/>
          <w:color w:val="333333"/>
          <w:sz w:val="22"/>
          <w:szCs w:val="22"/>
        </w:rPr>
        <w:t> propone attività che consentono agli studenti di abituarsi all’impostazione della prima prova e del colloquio dell'Esame di Stato.</w:t>
      </w:r>
    </w:p>
    <w:p w14:paraId="78AF9537" w14:textId="77777777" w:rsidR="003615DB" w:rsidRPr="00FD4EE3" w:rsidRDefault="003615DB" w:rsidP="00FD4EE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60241DDA" w14:textId="6A4704FF" w:rsidR="00757611" w:rsidRPr="00FD4EE3" w:rsidRDefault="00757611" w:rsidP="00FD4EE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84CDA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184CD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184CDA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184CDA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0282F02F" w14:textId="29200589" w:rsid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Libro digitale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l'inserimento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2CD80E18" w14:textId="431F77E9" w:rsidR="00CC2F1C" w:rsidRPr="00CC2F1C" w:rsidRDefault="00CC2F1C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CC2F1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Libro digitale liquido</w:t>
      </w:r>
      <w:r w:rsidRPr="00CC2F1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la versione digitale del libro che si adatta a qualsiasi dispositivo, per docente e studente, disponibile online e offline. Il libro digitale liquido permette di:</w:t>
      </w:r>
      <w:r w:rsidRPr="00CC2F1C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CC2F1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inserire note e segnalibri;</w:t>
      </w:r>
      <w:r w:rsidRPr="00CC2F1C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CC2F1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studiare e ripassare scegliendo carattere e sfondo preferiti;</w:t>
      </w:r>
      <w:r w:rsidRPr="00CC2F1C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CC2F1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accedere alla modalità di lettura automatica e ai materiali multimediali integrativi.</w:t>
      </w:r>
    </w:p>
    <w:p w14:paraId="7444E555" w14:textId="5F666A6F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MyApp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 xml:space="preserve">: la app per studiare e ripassare, che grazie a un sistema di QR Code presenti all’interno delle pagine del libro attiva i contenuti multimediali e le risorse digitali del libro. </w:t>
      </w:r>
    </w:p>
    <w:p w14:paraId="121ED8CF" w14:textId="666A9488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Piattaforma KmZero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l’insegnante può: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le proprie verifiche personalizzate;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Google Classroom™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Microsoft Teams®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Classe virtuale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accedere alla guida del libro in adozione, a verifiche pronte per l’uso, a una selezione di contenuti di formazione Learning Academy. </w:t>
      </w:r>
    </w:p>
    <w:p w14:paraId="56A28F82" w14:textId="71AE2F89" w:rsidR="00CA46A0" w:rsidRPr="00CA46A0" w:rsidRDefault="00CA46A0" w:rsidP="00CA46A0">
      <w:pPr>
        <w:numPr>
          <w:ilvl w:val="0"/>
          <w:numId w:val="5"/>
        </w:numPr>
        <w:shd w:val="clear" w:color="auto" w:fill="FFFFFF"/>
        <w:spacing w:before="100" w:beforeAutospacing="1" w:after="75"/>
        <w:rPr>
          <w:rFonts w:asciiTheme="majorHAnsi" w:hAnsiTheme="majorHAnsi" w:cstheme="majorHAnsi"/>
          <w:color w:val="333333"/>
          <w:sz w:val="22"/>
          <w:szCs w:val="22"/>
        </w:rPr>
      </w:pPr>
      <w:r w:rsidRPr="00CA46A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 Social Reading with Betwyll</w:t>
      </w:r>
      <w:r w:rsidRPr="00CA46A0">
        <w:rPr>
          <w:rFonts w:asciiTheme="majorHAnsi" w:hAnsiTheme="majorHAnsi" w:cstheme="majorHAnsi"/>
          <w:color w:val="333333"/>
          <w:sz w:val="22"/>
          <w:szCs w:val="22"/>
        </w:rPr>
        <w:t>: il corso è abbinato al progetto My Social Reading with Betwyll che permette a docenti e studenti di leggere un testo online, commentarlo e discuterne secondo le dinamiche tipiche dei social network. In particolare, il corso è abbinato al percorso di lettura interdisciplinare </w:t>
      </w:r>
      <w:r w:rsidRPr="00CA46A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CIVIS - Esseri umani</w:t>
      </w:r>
      <w:r w:rsidRPr="00CA46A0">
        <w:rPr>
          <w:rFonts w:asciiTheme="majorHAnsi" w:hAnsiTheme="majorHAnsi" w:cstheme="majorHAnsi"/>
          <w:color w:val="333333"/>
          <w:sz w:val="22"/>
          <w:szCs w:val="22"/>
        </w:rPr>
        <w:t>, dedicato all'Educazione civica e alla Cittadinanza. Tramite l’app gratuita lo smartphone si trasforma in uno strumento di apprendimento, per esercitare competenze strategiche di lettura, scrittura e cittadinanza digitale. Oltre ai percorsi di lettura pubblici, è disponibile per chi adotta una ricca biblioteca di percorsi privati da fruire in autonomia con la propria classe.</w:t>
      </w:r>
      <w:r w:rsidRPr="00CA46A0">
        <w:rPr>
          <w:rFonts w:asciiTheme="majorHAnsi" w:hAnsiTheme="majorHAnsi" w:cstheme="majorHAnsi"/>
          <w:color w:val="333333"/>
          <w:sz w:val="22"/>
          <w:szCs w:val="22"/>
        </w:rPr>
        <w:br/>
      </w:r>
    </w:p>
    <w:p w14:paraId="3B7337D8" w14:textId="0E8A806F" w:rsidR="00EA7FC3" w:rsidRPr="00FD4EE3" w:rsidRDefault="00EA7FC3" w:rsidP="00FD4EE3">
      <w:pPr>
        <w:rPr>
          <w:rFonts w:asciiTheme="majorHAnsi" w:hAnsiTheme="majorHAnsi" w:cstheme="majorHAnsi"/>
          <w:sz w:val="22"/>
          <w:szCs w:val="22"/>
        </w:rPr>
      </w:pPr>
    </w:p>
    <w:sectPr w:rsidR="00EA7FC3" w:rsidRPr="00FD4EE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A6493"/>
    <w:multiLevelType w:val="multilevel"/>
    <w:tmpl w:val="4D6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2A328A"/>
    <w:multiLevelType w:val="multilevel"/>
    <w:tmpl w:val="077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6267788">
    <w:abstractNumId w:val="5"/>
  </w:num>
  <w:num w:numId="2" w16cid:durableId="743797244">
    <w:abstractNumId w:val="2"/>
  </w:num>
  <w:num w:numId="3" w16cid:durableId="136337093">
    <w:abstractNumId w:val="6"/>
  </w:num>
  <w:num w:numId="4" w16cid:durableId="1661499045">
    <w:abstractNumId w:val="4"/>
  </w:num>
  <w:num w:numId="5" w16cid:durableId="687869266">
    <w:abstractNumId w:val="0"/>
  </w:num>
  <w:num w:numId="6" w16cid:durableId="593636733">
    <w:abstractNumId w:val="3"/>
  </w:num>
  <w:num w:numId="7" w16cid:durableId="2034837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53187"/>
    <w:rsid w:val="000866DC"/>
    <w:rsid w:val="0008672D"/>
    <w:rsid w:val="001464EF"/>
    <w:rsid w:val="00184AC5"/>
    <w:rsid w:val="00184CDA"/>
    <w:rsid w:val="00290443"/>
    <w:rsid w:val="002B5E42"/>
    <w:rsid w:val="002C7DF4"/>
    <w:rsid w:val="00317939"/>
    <w:rsid w:val="00355405"/>
    <w:rsid w:val="003615DB"/>
    <w:rsid w:val="003907C8"/>
    <w:rsid w:val="0047421B"/>
    <w:rsid w:val="004C5C6B"/>
    <w:rsid w:val="00501DF4"/>
    <w:rsid w:val="00566077"/>
    <w:rsid w:val="005A336F"/>
    <w:rsid w:val="005B5CBC"/>
    <w:rsid w:val="00603F1D"/>
    <w:rsid w:val="00611416"/>
    <w:rsid w:val="006C11BD"/>
    <w:rsid w:val="00757611"/>
    <w:rsid w:val="007B4C9C"/>
    <w:rsid w:val="007F3EA0"/>
    <w:rsid w:val="0081092A"/>
    <w:rsid w:val="0082135E"/>
    <w:rsid w:val="00833CE4"/>
    <w:rsid w:val="00864C56"/>
    <w:rsid w:val="009108E4"/>
    <w:rsid w:val="00910E4D"/>
    <w:rsid w:val="009540E3"/>
    <w:rsid w:val="009E0DF2"/>
    <w:rsid w:val="00A87967"/>
    <w:rsid w:val="00AC3E57"/>
    <w:rsid w:val="00AD730B"/>
    <w:rsid w:val="00B27764"/>
    <w:rsid w:val="00BD658B"/>
    <w:rsid w:val="00C60134"/>
    <w:rsid w:val="00CA46A0"/>
    <w:rsid w:val="00CC2F1C"/>
    <w:rsid w:val="00D05CA3"/>
    <w:rsid w:val="00D67CB7"/>
    <w:rsid w:val="00D7741F"/>
    <w:rsid w:val="00DB17CB"/>
    <w:rsid w:val="00E17189"/>
    <w:rsid w:val="00E46683"/>
    <w:rsid w:val="00E8774B"/>
    <w:rsid w:val="00EA7FC3"/>
    <w:rsid w:val="00F13E5D"/>
    <w:rsid w:val="00F55DC7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Cera</cp:lastModifiedBy>
  <cp:revision>44</cp:revision>
  <dcterms:created xsi:type="dcterms:W3CDTF">2022-02-02T18:14:00Z</dcterms:created>
  <dcterms:modified xsi:type="dcterms:W3CDTF">2023-02-16T10:49:00Z</dcterms:modified>
</cp:coreProperties>
</file>