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A2CE26" w14:textId="6C2A9F47" w:rsidR="00252496" w:rsidRPr="00252496" w:rsidRDefault="0025249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25249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Pr="0025249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Pr="0025249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Cattani - con il contributo di G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Pr="0025249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Colombo</w:t>
      </w:r>
    </w:p>
    <w:p w14:paraId="20FC56FE" w14:textId="728A7B22" w:rsidR="00757611" w:rsidRPr="00FD4EE3" w:rsidRDefault="007D1AAD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Partecipando </w:t>
      </w:r>
      <w:r w:rsidR="00757611" w:rsidRPr="00FD4EE3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9713A6" w:rsidRPr="009713A6">
        <w:rPr>
          <w:rFonts w:asciiTheme="majorHAnsi" w:hAnsiTheme="majorHAnsi" w:cstheme="majorHAnsi"/>
          <w:b/>
          <w:bCs/>
          <w:sz w:val="22"/>
          <w:szCs w:val="22"/>
        </w:rPr>
        <w:t>Corso di diritto ed economia per il primo biennio</w:t>
      </w:r>
    </w:p>
    <w:p w14:paraId="0BA21695" w14:textId="19CA70FB" w:rsidR="00757611" w:rsidRPr="00FD4EE3" w:rsidRDefault="002402EC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9E0DF2" w:rsidRPr="00FD4EE3" w14:paraId="4D41B248" w14:textId="77777777" w:rsidTr="006D1E99">
        <w:trPr>
          <w:trHeight w:val="62"/>
        </w:trPr>
        <w:tc>
          <w:tcPr>
            <w:tcW w:w="10189" w:type="dxa"/>
          </w:tcPr>
          <w:p w14:paraId="2879370D" w14:textId="679CED48" w:rsidR="009E0DF2" w:rsidRPr="0081092A" w:rsidRDefault="0029599D" w:rsidP="0081092A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Playfair Display" w:hAnsi="Playfair Display"/>
                <w:b/>
                <w:bCs/>
                <w:color w:val="007FA3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Partecipnado</w:t>
            </w:r>
            <w:proofErr w:type="spellEnd"/>
          </w:p>
        </w:tc>
      </w:tr>
      <w:tr w:rsidR="009E0DF2" w:rsidRPr="00FD4EE3" w14:paraId="56F3B79F" w14:textId="77777777" w:rsidTr="0029599D">
        <w:trPr>
          <w:trHeight w:val="886"/>
        </w:trPr>
        <w:tc>
          <w:tcPr>
            <w:tcW w:w="10189" w:type="dxa"/>
          </w:tcPr>
          <w:p w14:paraId="7708EBBF" w14:textId="77777777" w:rsidR="0029599D" w:rsidRPr="0029599D" w:rsidRDefault="0029599D" w:rsidP="0029599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9599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29599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29599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(Volume base) + KmZero </w:t>
            </w:r>
          </w:p>
          <w:p w14:paraId="56E387B9" w14:textId="5D1E8609" w:rsidR="0029599D" w:rsidRPr="0029599D" w:rsidRDefault="0029599D" w:rsidP="0029599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9599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432</w:t>
            </w:r>
          </w:p>
          <w:p w14:paraId="6BA03C03" w14:textId="479FFDF1" w:rsidR="0029599D" w:rsidRPr="0029599D" w:rsidRDefault="0029599D" w:rsidP="0029599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9599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9788839564115</w:t>
            </w:r>
          </w:p>
          <w:p w14:paraId="4403CA33" w14:textId="5FDDD0F4" w:rsidR="009E0DF2" w:rsidRPr="00611416" w:rsidRDefault="0029599D" w:rsidP="0029599D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29599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24,00€</w:t>
            </w:r>
          </w:p>
        </w:tc>
      </w:tr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0977C5B" w14:textId="05E3C7E1" w:rsidR="009540E3" w:rsidRPr="0029599D" w:rsidRDefault="0029599D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29599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Una proposta in volume unico di diritto ed economia per il primo biennio, con un'attenzione particolare allo sviluppo delle </w:t>
      </w:r>
      <w:proofErr w:type="spellStart"/>
      <w:r w:rsidRPr="0029599D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employability</w:t>
      </w:r>
      <w:proofErr w:type="spellEnd"/>
      <w:r w:rsidRPr="0029599D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&amp; life skills</w:t>
      </w:r>
      <w:r w:rsidRPr="0029599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l'autorevole partecipazione di Gherardo Colombo alle lezioni di Educazione civica.</w:t>
      </w:r>
    </w:p>
    <w:p w14:paraId="029B54E1" w14:textId="77777777" w:rsidR="0029599D" w:rsidRPr="009540E3" w:rsidRDefault="0029599D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5DE85F0A" w14:textId="5AB1CB6F" w:rsidR="00DB17CB" w:rsidRPr="00B35D13" w:rsidRDefault="00757611" w:rsidP="00B35D1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35D1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5704B224" w14:textId="77777777" w:rsidR="00B35D13" w:rsidRPr="00B35D13" w:rsidRDefault="00B35D13" w:rsidP="00B35D13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35D13">
        <w:rPr>
          <w:rFonts w:asciiTheme="majorHAnsi" w:hAnsiTheme="majorHAnsi" w:cstheme="majorHAnsi"/>
          <w:color w:val="333333"/>
          <w:sz w:val="22"/>
          <w:szCs w:val="22"/>
        </w:rPr>
        <w:t>Il corso ha un’agile struttura in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Lezioni di due pagine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affiancate 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che rende il corso molto fruibile: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br/>
        <w:t>- sulla pagina di sinistra si trova il testo corrente, scandito in brevi paragrafi con titoletto;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la pagina di destra contiene le rubriche di </w:t>
      </w:r>
      <w:proofErr w:type="gramStart"/>
      <w:r w:rsidRPr="00B35D13">
        <w:rPr>
          <w:rFonts w:asciiTheme="majorHAnsi" w:hAnsiTheme="majorHAnsi" w:cstheme="majorHAnsi"/>
          <w:color w:val="333333"/>
          <w:sz w:val="22"/>
          <w:szCs w:val="22"/>
        </w:rPr>
        <w:t>espansione</w:t>
      </w:r>
      <w:proofErr w:type="gramEnd"/>
      <w:r w:rsidRPr="00B35D13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Approfondisco e rifletto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 e un’area operativa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Mi metto alla prova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6A33046A" w14:textId="77777777" w:rsidR="00B35D13" w:rsidRPr="00B35D13" w:rsidRDefault="00B35D13" w:rsidP="00B35D13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35D13">
        <w:rPr>
          <w:rFonts w:asciiTheme="majorHAnsi" w:hAnsiTheme="majorHAnsi" w:cstheme="majorHAnsi"/>
          <w:color w:val="333333"/>
          <w:sz w:val="22"/>
          <w:szCs w:val="22"/>
        </w:rPr>
        <w:t>La partecipazione al corso di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Gherardo Colombo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 si manifesta nelle aree dedicate all’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civica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 e alla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legalità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 "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A lezione di Educazione civica con Gherardo Colombo"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, finalizzate a dare a studentesse e studenti gli strumenti di contenuto e di metodo per diventare cittadini attivi. Queste pagine sono accompagnate da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video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 molto efficaci.</w:t>
      </w:r>
    </w:p>
    <w:p w14:paraId="423D4195" w14:textId="77777777" w:rsidR="00B35D13" w:rsidRPr="00B35D13" w:rsidRDefault="00B35D13" w:rsidP="00B35D13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35D13">
        <w:rPr>
          <w:rFonts w:asciiTheme="majorHAnsi" w:hAnsiTheme="majorHAnsi" w:cstheme="majorHAnsi"/>
          <w:color w:val="333333"/>
          <w:sz w:val="22"/>
          <w:szCs w:val="22"/>
        </w:rPr>
        <w:t>Specifiche rubriche operative accanto al testo e nelle verifiche favoriscono l’acquisizione da parte dello studente delle </w:t>
      </w:r>
      <w:proofErr w:type="spellStart"/>
      <w:r w:rsidRPr="00B35D13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employability</w:t>
      </w:r>
      <w:proofErr w:type="spellEnd"/>
      <w:r w:rsidRPr="00B35D13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 xml:space="preserve"> &amp; life skills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 indispensabili per vivere nel mondo contemporaneo.</w:t>
      </w:r>
    </w:p>
    <w:p w14:paraId="4309BA42" w14:textId="3C9CB745" w:rsidR="00B35D13" w:rsidRPr="00B35D13" w:rsidRDefault="00B35D13" w:rsidP="00B35D13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35D13">
        <w:rPr>
          <w:rFonts w:asciiTheme="majorHAnsi" w:hAnsiTheme="majorHAnsi" w:cstheme="majorHAnsi"/>
          <w:color w:val="333333"/>
          <w:sz w:val="22"/>
          <w:szCs w:val="22"/>
        </w:rPr>
        <w:t>Il corso è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accessibile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 e di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facile utilizzo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br/>
        <w:t>- i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saperi minimi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 della disciplina sono chiari e raggiungibili;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br/>
        <w:t>- nel testo sono presenti numerosi strumenti di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inclusione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, in particolare l’esercizio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Completa lo schema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 in ogni Lezione e, alla fine dell’Unità di apprendimento, la 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Mappa di sintesi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 e la sezione </w:t>
      </w:r>
      <w:r w:rsidR="003D6FC9">
        <w:rPr>
          <w:rFonts w:asciiTheme="majorHAnsi" w:hAnsiTheme="majorHAnsi" w:cstheme="majorHAnsi"/>
          <w:color w:val="333333"/>
          <w:sz w:val="22"/>
          <w:szCs w:val="22"/>
        </w:rPr>
        <w:t>“</w:t>
      </w:r>
      <w:r w:rsidRPr="00B35D13">
        <w:rPr>
          <w:rFonts w:asciiTheme="majorHAnsi" w:hAnsiTheme="majorHAnsi" w:cstheme="majorHAnsi"/>
          <w:b/>
          <w:bCs/>
          <w:color w:val="333333"/>
          <w:sz w:val="22"/>
          <w:szCs w:val="22"/>
        </w:rPr>
        <w:t>Tutti devono sapere che</w:t>
      </w:r>
      <w:r w:rsidR="003D6FC9">
        <w:rPr>
          <w:rFonts w:asciiTheme="majorHAnsi" w:hAnsiTheme="majorHAnsi" w:cstheme="majorHAnsi"/>
          <w:b/>
          <w:bCs/>
          <w:color w:val="333333"/>
          <w:sz w:val="22"/>
          <w:szCs w:val="22"/>
        </w:rPr>
        <w:t>”</w:t>
      </w:r>
      <w:r w:rsidRPr="00B35D13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78AF9537" w14:textId="77777777" w:rsidR="003615DB" w:rsidRDefault="003615DB" w:rsidP="00FD4EE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60241DDA" w14:textId="6A4704FF" w:rsidR="00757611" w:rsidRPr="00FD4EE3" w:rsidRDefault="00757611" w:rsidP="00FD4EE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184CD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184CDA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0282F02F" w14:textId="29200589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Libro digitale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l'inserimento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6AAFBDF5" w14:textId="77777777" w:rsidR="00DB54D7" w:rsidRPr="00DB54D7" w:rsidRDefault="00DB54D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DB54D7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Libro digitale liquido</w:t>
      </w:r>
      <w:r w:rsidRPr="00DB54D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la versione digitale del libro che si adatta a qualsiasi dispositivo, per docente e studente, disponibile online e offline. Il libro digitale liquido permette di:</w:t>
      </w:r>
      <w:r w:rsidRPr="00DB54D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54D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inserire note e segnalibri;</w:t>
      </w:r>
      <w:r w:rsidRPr="00DB54D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54D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studiare e ripassare scegliendo carattere e sfondo preferiti;</w:t>
      </w:r>
      <w:r w:rsidRPr="00DB54D7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DB54D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accedere alla modalità di lettura automatica e ai materiali multimediali integrativi.</w:t>
      </w:r>
    </w:p>
    <w:p w14:paraId="7444E555" w14:textId="597B4FC2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MyApp</w:t>
      </w:r>
      <w:proofErr w:type="spellEnd"/>
      <w:r w:rsidRPr="00566077">
        <w:rPr>
          <w:rFonts w:asciiTheme="majorHAnsi" w:hAnsiTheme="majorHAnsi" w:cstheme="majorHAnsi"/>
          <w:color w:val="333333"/>
          <w:sz w:val="22"/>
          <w:szCs w:val="22"/>
        </w:rPr>
        <w:t xml:space="preserve">: la app per studiare e ripassare, che grazie a un sistema di QR Code presenti all’interno delle pagine del libro attiva i contenuti multimediali e le risorse digitali del libro. </w:t>
      </w:r>
    </w:p>
    <w:p w14:paraId="121ED8CF" w14:textId="666A9488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lastRenderedPageBreak/>
        <w:t>Piattaforma KmZero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l’insegnante può: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le proprie verifiche personalizzate;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Google </w:t>
      </w:r>
      <w:proofErr w:type="spellStart"/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Classroom</w:t>
      </w:r>
      <w:proofErr w:type="spellEnd"/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™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Microsoft Teams®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Classe virtuale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566077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accedere alla guida del libro in adozione, a verifiche pronte per l’uso, a una selezione di contenuti di formazione Learning Academy. </w:t>
      </w:r>
    </w:p>
    <w:p w14:paraId="27DF4CDC" w14:textId="357047A7" w:rsidR="00566077" w:rsidRPr="00566077" w:rsidRDefault="00566077" w:rsidP="00566077">
      <w:pPr>
        <w:numPr>
          <w:ilvl w:val="0"/>
          <w:numId w:val="5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My Social Reading with </w:t>
      </w:r>
      <w:proofErr w:type="spellStart"/>
      <w:r w:rsidRPr="00566077">
        <w:rPr>
          <w:rFonts w:asciiTheme="majorHAnsi" w:hAnsiTheme="majorHAnsi" w:cstheme="majorHAnsi"/>
          <w:b/>
          <w:bCs/>
          <w:color w:val="333333"/>
          <w:sz w:val="22"/>
          <w:szCs w:val="22"/>
        </w:rPr>
        <w:t>Betwyll</w:t>
      </w:r>
      <w:proofErr w:type="spellEnd"/>
      <w:r w:rsidRPr="00566077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="003D6FC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 </w:t>
      </w:r>
      <w:r w:rsidR="003D6FC9" w:rsidRPr="003D6FC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il corso è abbinato al progetto My Social Reading with </w:t>
      </w:r>
      <w:proofErr w:type="spellStart"/>
      <w:r w:rsidR="003D6FC9" w:rsidRPr="003D6FC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Betwyll</w:t>
      </w:r>
      <w:proofErr w:type="spellEnd"/>
      <w:r w:rsidR="003D6FC9" w:rsidRPr="003D6FC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che permette a docenti e studenti di leggere un testo online, commentarlo e discuterne secondo le dinamiche tipiche dei social network. In particolare, il corso è abbinato al percorso di lettura interdisciplinare</w:t>
      </w:r>
      <w:r w:rsidR="003D6FC9" w:rsidRPr="003D6FC9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CIVIS - Esseri umani</w:t>
      </w:r>
      <w:r w:rsidR="003D6FC9" w:rsidRPr="003D6FC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dedicato all'Educazione civica e alla Cittadinanza. Tramite l’app gratuita lo smartphone si trasforma in uno strumento di apprendimento, per esercitare competenze strategiche di lettura, scrittura e cittadinanza digitale. Oltre ai percorsi di lettura pubblici, è disponibile per chi adotta una ricca biblioteca di percorsi privati da fruire in autonomia con la propria classe.</w:t>
      </w:r>
    </w:p>
    <w:p w14:paraId="3B7337D8" w14:textId="0E8A806F" w:rsidR="00EA7FC3" w:rsidRPr="00FD4EE3" w:rsidRDefault="00EA7FC3" w:rsidP="00FD4EE3">
      <w:pPr>
        <w:rPr>
          <w:rFonts w:asciiTheme="majorHAnsi" w:hAnsiTheme="majorHAnsi" w:cstheme="majorHAnsi"/>
          <w:sz w:val="22"/>
          <w:szCs w:val="22"/>
        </w:rPr>
      </w:pPr>
    </w:p>
    <w:sectPr w:rsidR="00EA7FC3" w:rsidRPr="00FD4EE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CE4"/>
    <w:multiLevelType w:val="multilevel"/>
    <w:tmpl w:val="C1E4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5022705">
    <w:abstractNumId w:val="4"/>
  </w:num>
  <w:num w:numId="2" w16cid:durableId="1922132103">
    <w:abstractNumId w:val="2"/>
  </w:num>
  <w:num w:numId="3" w16cid:durableId="574630387">
    <w:abstractNumId w:val="5"/>
  </w:num>
  <w:num w:numId="4" w16cid:durableId="1543857676">
    <w:abstractNumId w:val="3"/>
  </w:num>
  <w:num w:numId="5" w16cid:durableId="1886982066">
    <w:abstractNumId w:val="1"/>
  </w:num>
  <w:num w:numId="6" w16cid:durableId="20363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53187"/>
    <w:rsid w:val="000866DC"/>
    <w:rsid w:val="0008672D"/>
    <w:rsid w:val="001464EF"/>
    <w:rsid w:val="00184CDA"/>
    <w:rsid w:val="002402EC"/>
    <w:rsid w:val="00252496"/>
    <w:rsid w:val="00290443"/>
    <w:rsid w:val="0029599D"/>
    <w:rsid w:val="002C7DF4"/>
    <w:rsid w:val="00317939"/>
    <w:rsid w:val="00355405"/>
    <w:rsid w:val="003615DB"/>
    <w:rsid w:val="003907C8"/>
    <w:rsid w:val="003D6FC9"/>
    <w:rsid w:val="0047421B"/>
    <w:rsid w:val="004C5C6B"/>
    <w:rsid w:val="00501DF4"/>
    <w:rsid w:val="00566077"/>
    <w:rsid w:val="005A336F"/>
    <w:rsid w:val="00603F1D"/>
    <w:rsid w:val="00611416"/>
    <w:rsid w:val="006C11BD"/>
    <w:rsid w:val="006D1E99"/>
    <w:rsid w:val="00757611"/>
    <w:rsid w:val="007B4C9C"/>
    <w:rsid w:val="007D1AAD"/>
    <w:rsid w:val="007F3EA0"/>
    <w:rsid w:val="0081092A"/>
    <w:rsid w:val="0082135E"/>
    <w:rsid w:val="00833CE4"/>
    <w:rsid w:val="00864C56"/>
    <w:rsid w:val="009108E4"/>
    <w:rsid w:val="009540E3"/>
    <w:rsid w:val="009713A6"/>
    <w:rsid w:val="009E0DF2"/>
    <w:rsid w:val="00AC3E57"/>
    <w:rsid w:val="00AD730B"/>
    <w:rsid w:val="00B27764"/>
    <w:rsid w:val="00B35D13"/>
    <w:rsid w:val="00BD658B"/>
    <w:rsid w:val="00C60134"/>
    <w:rsid w:val="00D05CA3"/>
    <w:rsid w:val="00D20EAF"/>
    <w:rsid w:val="00D67CB7"/>
    <w:rsid w:val="00D7741F"/>
    <w:rsid w:val="00DB17CB"/>
    <w:rsid w:val="00DB54D7"/>
    <w:rsid w:val="00E17189"/>
    <w:rsid w:val="00E8774B"/>
    <w:rsid w:val="00EA7FC3"/>
    <w:rsid w:val="00F13E5D"/>
    <w:rsid w:val="00F55DC7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7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6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9348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7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46</cp:revision>
  <dcterms:created xsi:type="dcterms:W3CDTF">2022-02-02T18:14:00Z</dcterms:created>
  <dcterms:modified xsi:type="dcterms:W3CDTF">2023-02-23T14:03:00Z</dcterms:modified>
</cp:coreProperties>
</file>