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F9D7AB" w14:textId="77777777" w:rsidR="00B15365" w:rsidRPr="00B15365" w:rsidRDefault="00B15365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15365">
        <w:rPr>
          <w:rFonts w:asciiTheme="majorHAnsi" w:hAnsiTheme="majorHAnsi" w:cstheme="majorHAnsi"/>
          <w:sz w:val="22"/>
          <w:szCs w:val="22"/>
        </w:rPr>
        <w:t>G. de Martino - A. Bianchi - M. Levi</w:t>
      </w:r>
    </w:p>
    <w:p w14:paraId="4D89C329" w14:textId="0201C439" w:rsidR="00B15365" w:rsidRPr="00B15365" w:rsidRDefault="005B0EB8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Terra in vista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Linx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102CD6C3" w:rsidR="00740D63" w:rsidRPr="00755BB4" w:rsidRDefault="005B0EB8" w:rsidP="003620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Terra in vista</w:t>
            </w:r>
            <w:r w:rsidR="00362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3620C0" w:rsidRPr="00B153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 Sintesi e mappe per tutti</w:t>
            </w:r>
          </w:p>
        </w:tc>
      </w:tr>
      <w:tr w:rsidR="0090189C" w:rsidRPr="00A76B3A" w14:paraId="7A6426CF" w14:textId="77777777" w:rsidTr="00B74FF7">
        <w:trPr>
          <w:trHeight w:val="972"/>
        </w:trPr>
        <w:tc>
          <w:tcPr>
            <w:tcW w:w="10219" w:type="dxa"/>
          </w:tcPr>
          <w:p w14:paraId="27B4397C" w14:textId="77777777" w:rsidR="00F234E7" w:rsidRDefault="00F234E7" w:rsidP="00F234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4E7">
              <w:rPr>
                <w:rFonts w:asciiTheme="majorHAnsi" w:hAnsiTheme="majorHAnsi" w:cstheme="majorHAnsi"/>
                <w:sz w:val="22"/>
                <w:szCs w:val="22"/>
              </w:rPr>
              <w:t xml:space="preserve">Manuale studente + MyApp + Libro digitale + Libro digitale liquido + Piattaforma KmZero </w:t>
            </w:r>
          </w:p>
          <w:p w14:paraId="7DD9F1BD" w14:textId="16C892CB" w:rsidR="00F234E7" w:rsidRPr="00F234E7" w:rsidRDefault="00F234E7" w:rsidP="00F234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4E7">
              <w:rPr>
                <w:rFonts w:asciiTheme="majorHAnsi" w:hAnsiTheme="majorHAnsi" w:cstheme="majorHAnsi"/>
                <w:sz w:val="22"/>
                <w:szCs w:val="22"/>
              </w:rPr>
              <w:t>pp. 240</w:t>
            </w:r>
          </w:p>
          <w:p w14:paraId="200F10F1" w14:textId="77777777" w:rsidR="00F234E7" w:rsidRPr="00F234E7" w:rsidRDefault="00F234E7" w:rsidP="00F234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4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F234E7">
              <w:rPr>
                <w:rFonts w:asciiTheme="majorHAnsi" w:hAnsiTheme="majorHAnsi" w:cstheme="majorHAnsi"/>
                <w:sz w:val="22"/>
                <w:szCs w:val="22"/>
              </w:rPr>
              <w:t> 9788893794329</w:t>
            </w:r>
          </w:p>
          <w:p w14:paraId="671060F3" w14:textId="480F979C" w:rsidR="0090189C" w:rsidRPr="00A76B3A" w:rsidRDefault="00F234E7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4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F234E7">
              <w:rPr>
                <w:rFonts w:asciiTheme="majorHAnsi" w:hAnsiTheme="majorHAnsi" w:cstheme="majorHAnsi"/>
                <w:sz w:val="22"/>
                <w:szCs w:val="22"/>
              </w:rPr>
              <w:t> 18,80€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3A304D0" w14:textId="31BF0413" w:rsidR="003620C0" w:rsidRDefault="005B0EB8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5B0EB8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Un corso di Scienze della Terra accogliente e inclusivo che permette a tutti gli studenti di acquisire le nozioni fondamentali della disciplina, con una costante attenzione ai temi dello sviluppo sostenibile dell’Agenda 2030, in particolare quelli legati alle tematiche ambientali.</w:t>
      </w:r>
    </w:p>
    <w:p w14:paraId="0C193E92" w14:textId="77777777" w:rsidR="005B0EB8" w:rsidRDefault="005B0EB8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8EF153A" w14:textId="77777777" w:rsidR="00F234E7" w:rsidRDefault="00F234E7" w:rsidP="00F234E7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34E7">
        <w:rPr>
          <w:rFonts w:asciiTheme="majorHAnsi" w:hAnsiTheme="majorHAnsi" w:cstheme="majorHAnsi"/>
          <w:sz w:val="22"/>
          <w:szCs w:val="22"/>
        </w:rPr>
        <w:t>Questo corso si caratterizza per il forte orientamento verso i temi dello </w:t>
      </w:r>
      <w:r w:rsidRPr="00F234E7">
        <w:rPr>
          <w:rFonts w:asciiTheme="majorHAnsi" w:hAnsiTheme="majorHAnsi" w:cstheme="majorHAnsi"/>
          <w:b/>
          <w:bCs/>
          <w:sz w:val="22"/>
          <w:szCs w:val="22"/>
        </w:rPr>
        <w:t>sviluppo sostenibile</w:t>
      </w:r>
      <w:r w:rsidRPr="00F234E7">
        <w:rPr>
          <w:rFonts w:asciiTheme="majorHAnsi" w:hAnsiTheme="majorHAnsi" w:cstheme="majorHAnsi"/>
          <w:sz w:val="22"/>
          <w:szCs w:val="22"/>
        </w:rPr>
        <w:t> dell’Agenda 2030. Le schede introdotte in apertura di ogni unità, i percorsi di educazione civica e alcuni esercizi di competenze affrontano, infatti, tematiche legate a obiettivi dell’Agenda.</w:t>
      </w:r>
    </w:p>
    <w:p w14:paraId="3DAAFB5C" w14:textId="77777777" w:rsidR="00F234E7" w:rsidRDefault="00F234E7" w:rsidP="00F234E7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34E7">
        <w:rPr>
          <w:rFonts w:asciiTheme="majorHAnsi" w:hAnsiTheme="majorHAnsi" w:cstheme="majorHAnsi"/>
          <w:sz w:val="22"/>
          <w:szCs w:val="22"/>
        </w:rPr>
        <w:t>Particolare attenzione è data all’</w:t>
      </w:r>
      <w:r w:rsidRPr="00F234E7">
        <w:rPr>
          <w:rFonts w:asciiTheme="majorHAnsi" w:hAnsiTheme="majorHAnsi" w:cstheme="majorHAnsi"/>
          <w:b/>
          <w:bCs/>
          <w:sz w:val="22"/>
          <w:szCs w:val="22"/>
        </w:rPr>
        <w:t>inclusione</w:t>
      </w:r>
      <w:r w:rsidRPr="00F234E7">
        <w:rPr>
          <w:rFonts w:asciiTheme="majorHAnsi" w:hAnsiTheme="majorHAnsi" w:cstheme="majorHAnsi"/>
          <w:sz w:val="22"/>
          <w:szCs w:val="22"/>
        </w:rPr>
        <w:t>: tutto il volume è ascoltabile in forma audio. Il testo di ogni unità, suddiviso in lezioni, presenta tutti gli argomenti del corso in maniera chiara e concisa. I concetti più importanti sono evidenziati in modo da catturare l’attenzione e andare incontro agli studenti più in difficoltà. Alcuni argomenti sono approfonditi con percorsi infografici, chiamati </w:t>
      </w:r>
      <w:r w:rsidRPr="00F234E7">
        <w:rPr>
          <w:rFonts w:asciiTheme="majorHAnsi" w:hAnsiTheme="majorHAnsi" w:cstheme="majorHAnsi"/>
          <w:i/>
          <w:iCs/>
          <w:sz w:val="22"/>
          <w:szCs w:val="22"/>
        </w:rPr>
        <w:t>A colpo d’occhio</w:t>
      </w:r>
      <w:r w:rsidRPr="00F234E7">
        <w:rPr>
          <w:rFonts w:asciiTheme="majorHAnsi" w:hAnsiTheme="majorHAnsi" w:cstheme="majorHAnsi"/>
          <w:sz w:val="22"/>
          <w:szCs w:val="22"/>
        </w:rPr>
        <w:t>, che accompagnano lo studente nell’esplorazione dei testi con un forte supporto visivo. Alla fine di ciascuna unità sono proposti testi semplificati e mappe in carattere ad alta leggibilità.</w:t>
      </w:r>
    </w:p>
    <w:p w14:paraId="647CE055" w14:textId="77777777" w:rsidR="00F234E7" w:rsidRDefault="00F234E7" w:rsidP="00F234E7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34E7">
        <w:rPr>
          <w:rFonts w:asciiTheme="majorHAnsi" w:hAnsiTheme="majorHAnsi" w:cstheme="majorHAnsi"/>
          <w:sz w:val="22"/>
          <w:szCs w:val="22"/>
        </w:rPr>
        <w:t>L’</w:t>
      </w:r>
      <w:r w:rsidRPr="00F234E7">
        <w:rPr>
          <w:rFonts w:asciiTheme="majorHAnsi" w:hAnsiTheme="majorHAnsi" w:cstheme="majorHAnsi"/>
          <w:b/>
          <w:bCs/>
          <w:sz w:val="22"/>
          <w:szCs w:val="22"/>
        </w:rPr>
        <w:t>orientamento</w:t>
      </w:r>
      <w:r w:rsidRPr="00F234E7">
        <w:rPr>
          <w:rFonts w:asciiTheme="majorHAnsi" w:hAnsiTheme="majorHAnsi" w:cstheme="majorHAnsi"/>
          <w:sz w:val="22"/>
          <w:szCs w:val="22"/>
        </w:rPr>
        <w:t> si esprime nelle schede di laboratorio e nelle schede di educazione civica attraverso una didattica operativa spesso da svolgere in gruppo, per sostenere lo sviluppo delle soft skills.</w:t>
      </w:r>
    </w:p>
    <w:p w14:paraId="2636C6D3" w14:textId="5141CDB1" w:rsidR="006E447C" w:rsidRPr="00F234E7" w:rsidRDefault="00F234E7" w:rsidP="00F234E7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34E7">
        <w:rPr>
          <w:rFonts w:asciiTheme="majorHAnsi" w:hAnsiTheme="majorHAnsi" w:cstheme="majorHAnsi"/>
          <w:sz w:val="22"/>
          <w:szCs w:val="22"/>
        </w:rPr>
        <w:t>La </w:t>
      </w:r>
      <w:r w:rsidRPr="00F234E7">
        <w:rPr>
          <w:rFonts w:asciiTheme="majorHAnsi" w:hAnsiTheme="majorHAnsi" w:cstheme="majorHAnsi"/>
          <w:b/>
          <w:bCs/>
          <w:sz w:val="22"/>
          <w:szCs w:val="22"/>
        </w:rPr>
        <w:t>parte di didattica</w:t>
      </w:r>
      <w:r w:rsidRPr="00F234E7">
        <w:rPr>
          <w:rFonts w:asciiTheme="majorHAnsi" w:hAnsiTheme="majorHAnsi" w:cstheme="majorHAnsi"/>
          <w:sz w:val="22"/>
          <w:szCs w:val="22"/>
        </w:rPr>
        <w:t> è piuttosto ampia e articolata:</w:t>
      </w:r>
      <w:r w:rsidRPr="00F234E7">
        <w:rPr>
          <w:rFonts w:asciiTheme="majorHAnsi" w:hAnsiTheme="majorHAnsi" w:cstheme="majorHAnsi"/>
          <w:sz w:val="22"/>
          <w:szCs w:val="22"/>
        </w:rPr>
        <w:br/>
        <w:t>- alla fine di ogni lezione c’è una verifica dei concetti con esercizi di completamento, vero/falso e la creazione di una mappa della lezione con le parole chiave fornite;</w:t>
      </w:r>
      <w:r w:rsidRPr="00F234E7">
        <w:rPr>
          <w:rFonts w:asciiTheme="majorHAnsi" w:hAnsiTheme="majorHAnsi" w:cstheme="majorHAnsi"/>
          <w:sz w:val="22"/>
          <w:szCs w:val="22"/>
        </w:rPr>
        <w:br/>
        <w:t>- al termine di ogni unità c’è una pagina di esercizi di riepilogo sulle conoscenze, suddivisi per lezione, e una pagina di esercizi per l’acquisizione di competenze. Tra questi ultimi uno riguarda gli obiettivi dell’Agenda 2030;</w:t>
      </w:r>
      <w:r w:rsidRPr="00F234E7">
        <w:rPr>
          <w:rFonts w:asciiTheme="majorHAnsi" w:hAnsiTheme="majorHAnsi" w:cstheme="majorHAnsi"/>
          <w:sz w:val="22"/>
          <w:szCs w:val="22"/>
        </w:rPr>
        <w:br/>
        <w:t>- la scheda di laboratorio fornisce indicazioni per svolgere semplici attività con oggetti di uso comune o facilmente reperibili nel laboratorio scolastico.</w:t>
      </w:r>
    </w:p>
    <w:p w14:paraId="78A812B6" w14:textId="77777777" w:rsidR="00F234E7" w:rsidRPr="00664483" w:rsidRDefault="00F234E7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00C418DF" w14:textId="77777777" w:rsidR="008F5ADB" w:rsidRDefault="008F5ADB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F5ADB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8F5ADB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8F5ADB">
        <w:rPr>
          <w:rFonts w:asciiTheme="majorHAnsi" w:hAnsiTheme="majorHAnsi" w:cstheme="majorHAnsi"/>
          <w:sz w:val="22"/>
          <w:szCs w:val="22"/>
        </w:rPr>
        <w:br/>
        <w:t>- schede in pdf nell’apertura di ciascuna unità per l’educazione civica;</w:t>
      </w:r>
      <w:r w:rsidRPr="008F5ADB">
        <w:rPr>
          <w:rFonts w:asciiTheme="majorHAnsi" w:hAnsiTheme="majorHAnsi" w:cstheme="majorHAnsi"/>
          <w:sz w:val="22"/>
          <w:szCs w:val="22"/>
        </w:rPr>
        <w:br/>
        <w:t>- figura guidate per facilitare la comprensione;</w:t>
      </w:r>
      <w:r w:rsidRPr="008F5ADB">
        <w:rPr>
          <w:rFonts w:asciiTheme="majorHAnsi" w:hAnsiTheme="majorHAnsi" w:cstheme="majorHAnsi"/>
          <w:sz w:val="22"/>
          <w:szCs w:val="22"/>
        </w:rPr>
        <w:br/>
      </w:r>
      <w:r w:rsidRPr="008F5ADB">
        <w:rPr>
          <w:rFonts w:asciiTheme="majorHAnsi" w:hAnsiTheme="majorHAnsi" w:cstheme="majorHAnsi"/>
          <w:sz w:val="22"/>
          <w:szCs w:val="22"/>
        </w:rPr>
        <w:lastRenderedPageBreak/>
        <w:t>- audiolibro;</w:t>
      </w:r>
      <w:r w:rsidRPr="008F5ADB">
        <w:rPr>
          <w:rFonts w:asciiTheme="majorHAnsi" w:hAnsiTheme="majorHAnsi" w:cstheme="majorHAnsi"/>
          <w:sz w:val="22"/>
          <w:szCs w:val="22"/>
        </w:rPr>
        <w:br/>
        <w:t>- test interattivi;</w:t>
      </w:r>
      <w:r w:rsidRPr="008F5ADB">
        <w:rPr>
          <w:rFonts w:asciiTheme="majorHAnsi" w:hAnsiTheme="majorHAnsi" w:cstheme="majorHAnsi"/>
          <w:sz w:val="22"/>
          <w:szCs w:val="22"/>
        </w:rPr>
        <w:br/>
        <w:t>- mappe interattive;</w:t>
      </w:r>
      <w:r w:rsidRPr="008F5ADB">
        <w:rPr>
          <w:rFonts w:asciiTheme="majorHAnsi" w:hAnsiTheme="majorHAnsi" w:cstheme="majorHAnsi"/>
          <w:sz w:val="22"/>
          <w:szCs w:val="22"/>
        </w:rPr>
        <w:br/>
        <w:t>- audioripasso.</w:t>
      </w:r>
    </w:p>
    <w:p w14:paraId="285E2A94" w14:textId="77777777" w:rsidR="008F5ADB" w:rsidRDefault="008F5ADB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F5ADB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8F5ADB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8F5ADB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8F5ADB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8F5ADB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5529FF9D" w14:textId="77777777" w:rsidR="000F3DBB" w:rsidRDefault="008F5ADB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F5ADB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8F5ADB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8F5ADB">
        <w:rPr>
          <w:rFonts w:asciiTheme="majorHAnsi" w:hAnsiTheme="majorHAnsi" w:cstheme="majorHAnsi"/>
          <w:sz w:val="22"/>
          <w:szCs w:val="22"/>
        </w:rPr>
        <w:br/>
        <w:t>- costruire la propria lezione e verifiche personalizzate con il CreaVerifiche;</w:t>
      </w:r>
      <w:r w:rsidRPr="008F5ADB">
        <w:rPr>
          <w:rFonts w:asciiTheme="majorHAnsi" w:hAnsiTheme="majorHAnsi" w:cstheme="majorHAnsi"/>
          <w:sz w:val="22"/>
          <w:szCs w:val="22"/>
        </w:rPr>
        <w:br/>
        <w:t>- assegnare attività didattiche attraverso Google Classroom™, Microsoft Teams® e Classe virtuale;</w:t>
      </w:r>
      <w:r w:rsidRPr="008F5ADB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4753DCD5" w14:textId="77777777" w:rsidR="000F3DBB" w:rsidRDefault="008F5ADB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F5ADB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8F5ADB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14553166" w14:textId="0F338A78" w:rsidR="00664483" w:rsidRPr="00C0027E" w:rsidRDefault="008F5ADB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F5ADB">
        <w:rPr>
          <w:rFonts w:asciiTheme="majorHAnsi" w:hAnsiTheme="majorHAnsi" w:cstheme="majorHAnsi"/>
          <w:b/>
          <w:bCs/>
          <w:sz w:val="22"/>
          <w:szCs w:val="22"/>
        </w:rPr>
        <w:t>My Social Reading with Betwyll</w:t>
      </w:r>
      <w:r w:rsidRPr="008F5ADB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8F5ADB">
        <w:rPr>
          <w:rFonts w:asciiTheme="majorHAnsi" w:hAnsiTheme="majorHAnsi" w:cstheme="majorHAnsi"/>
          <w:i/>
          <w:iCs/>
          <w:sz w:val="22"/>
          <w:szCs w:val="22"/>
        </w:rPr>
        <w:t>My Social Reading with Betwyll</w:t>
      </w:r>
      <w:r w:rsidRPr="008F5ADB">
        <w:rPr>
          <w:rFonts w:asciiTheme="majorHAnsi" w:hAnsiTheme="majorHAnsi" w:cstheme="majorHAnsi"/>
          <w:sz w:val="22"/>
          <w:szCs w:val="22"/>
        </w:rPr>
        <w:t>, che avvicina ragazze e ragazzi al </w:t>
      </w:r>
      <w:r w:rsidRPr="008F5ADB">
        <w:rPr>
          <w:rFonts w:asciiTheme="majorHAnsi" w:hAnsiTheme="majorHAnsi" w:cstheme="majorHAnsi"/>
          <w:b/>
          <w:bCs/>
          <w:sz w:val="22"/>
          <w:szCs w:val="22"/>
        </w:rPr>
        <w:t>piacere della lettura</w:t>
      </w:r>
      <w:r w:rsidRPr="008F5ADB">
        <w:rPr>
          <w:rFonts w:asciiTheme="majorHAnsi" w:hAnsiTheme="majorHAnsi" w:cstheme="majorHAnsi"/>
          <w:sz w:val="22"/>
          <w:szCs w:val="22"/>
        </w:rPr>
        <w:t> permettendo ai docenti di leggere con la propria classe un testo online, commentarlo e discuterne secondo le dinamiche tipiche dei social network: tramite l’</w:t>
      </w:r>
      <w:r w:rsidRPr="008F5ADB">
        <w:rPr>
          <w:rFonts w:asciiTheme="majorHAnsi" w:hAnsiTheme="majorHAnsi" w:cstheme="majorHAnsi"/>
          <w:b/>
          <w:bCs/>
          <w:sz w:val="22"/>
          <w:szCs w:val="22"/>
        </w:rPr>
        <w:t>app gratuita</w:t>
      </w:r>
      <w:r w:rsidRPr="008F5ADB">
        <w:rPr>
          <w:rFonts w:asciiTheme="majorHAnsi" w:hAnsiTheme="majorHAnsi" w:cstheme="majorHAnsi"/>
          <w:sz w:val="22"/>
          <w:szCs w:val="22"/>
        </w:rPr>
        <w:t> lo smartphone si trasforma in uno strumento di apprendimento, per esercitare competenze strategiche di lettura, scrittura e cittadinanza digitale.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35F"/>
    <w:multiLevelType w:val="hybridMultilevel"/>
    <w:tmpl w:val="23B07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1"/>
  </w:num>
  <w:num w:numId="2" w16cid:durableId="1444688488">
    <w:abstractNumId w:val="12"/>
  </w:num>
  <w:num w:numId="3" w16cid:durableId="827788733">
    <w:abstractNumId w:val="24"/>
  </w:num>
  <w:num w:numId="4" w16cid:durableId="1290823386">
    <w:abstractNumId w:val="2"/>
  </w:num>
  <w:num w:numId="5" w16cid:durableId="658458189">
    <w:abstractNumId w:val="22"/>
  </w:num>
  <w:num w:numId="6" w16cid:durableId="1663698585">
    <w:abstractNumId w:val="15"/>
  </w:num>
  <w:num w:numId="7" w16cid:durableId="648288095">
    <w:abstractNumId w:val="17"/>
  </w:num>
  <w:num w:numId="8" w16cid:durableId="867910708">
    <w:abstractNumId w:val="8"/>
  </w:num>
  <w:num w:numId="9" w16cid:durableId="24599816">
    <w:abstractNumId w:val="6"/>
  </w:num>
  <w:num w:numId="10" w16cid:durableId="1709527538">
    <w:abstractNumId w:val="25"/>
  </w:num>
  <w:num w:numId="11" w16cid:durableId="1724479404">
    <w:abstractNumId w:val="19"/>
  </w:num>
  <w:num w:numId="12" w16cid:durableId="2078940057">
    <w:abstractNumId w:val="11"/>
  </w:num>
  <w:num w:numId="13" w16cid:durableId="1539708803">
    <w:abstractNumId w:val="18"/>
  </w:num>
  <w:num w:numId="14" w16cid:durableId="1195458299">
    <w:abstractNumId w:val="3"/>
  </w:num>
  <w:num w:numId="15" w16cid:durableId="1606841022">
    <w:abstractNumId w:val="9"/>
  </w:num>
  <w:num w:numId="16" w16cid:durableId="60062535">
    <w:abstractNumId w:val="4"/>
  </w:num>
  <w:num w:numId="17" w16cid:durableId="1377046435">
    <w:abstractNumId w:val="1"/>
  </w:num>
  <w:num w:numId="18" w16cid:durableId="1881235116">
    <w:abstractNumId w:val="16"/>
  </w:num>
  <w:num w:numId="19" w16cid:durableId="702292492">
    <w:abstractNumId w:val="23"/>
  </w:num>
  <w:num w:numId="20" w16cid:durableId="171383708">
    <w:abstractNumId w:val="20"/>
  </w:num>
  <w:num w:numId="21" w16cid:durableId="1393458822">
    <w:abstractNumId w:val="27"/>
  </w:num>
  <w:num w:numId="22" w16cid:durableId="1472597040">
    <w:abstractNumId w:val="10"/>
  </w:num>
  <w:num w:numId="23" w16cid:durableId="1720320225">
    <w:abstractNumId w:val="26"/>
  </w:num>
  <w:num w:numId="24" w16cid:durableId="938953293">
    <w:abstractNumId w:val="13"/>
  </w:num>
  <w:num w:numId="25" w16cid:durableId="1888373991">
    <w:abstractNumId w:val="28"/>
  </w:num>
  <w:num w:numId="26" w16cid:durableId="2020233696">
    <w:abstractNumId w:val="7"/>
  </w:num>
  <w:num w:numId="27" w16cid:durableId="192890565">
    <w:abstractNumId w:val="14"/>
  </w:num>
  <w:num w:numId="28" w16cid:durableId="1905599417">
    <w:abstractNumId w:val="5"/>
  </w:num>
  <w:num w:numId="29" w16cid:durableId="75656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0F3DBB"/>
    <w:rsid w:val="00105108"/>
    <w:rsid w:val="00124244"/>
    <w:rsid w:val="001339AB"/>
    <w:rsid w:val="001464EF"/>
    <w:rsid w:val="001754A0"/>
    <w:rsid w:val="00177EEC"/>
    <w:rsid w:val="00182B53"/>
    <w:rsid w:val="00184CDA"/>
    <w:rsid w:val="001A4107"/>
    <w:rsid w:val="001B4706"/>
    <w:rsid w:val="001D3E7C"/>
    <w:rsid w:val="001F166C"/>
    <w:rsid w:val="001F2B4F"/>
    <w:rsid w:val="00207DBA"/>
    <w:rsid w:val="00261D6C"/>
    <w:rsid w:val="00290443"/>
    <w:rsid w:val="002C7DF4"/>
    <w:rsid w:val="00327666"/>
    <w:rsid w:val="00355405"/>
    <w:rsid w:val="003615DB"/>
    <w:rsid w:val="003620C0"/>
    <w:rsid w:val="00370505"/>
    <w:rsid w:val="00396238"/>
    <w:rsid w:val="003B3DD8"/>
    <w:rsid w:val="003B46DE"/>
    <w:rsid w:val="003C5250"/>
    <w:rsid w:val="004113BE"/>
    <w:rsid w:val="00415F2D"/>
    <w:rsid w:val="00425F66"/>
    <w:rsid w:val="0047421B"/>
    <w:rsid w:val="00494019"/>
    <w:rsid w:val="004C2C1C"/>
    <w:rsid w:val="004E56EE"/>
    <w:rsid w:val="004F24DD"/>
    <w:rsid w:val="00501DF4"/>
    <w:rsid w:val="00521035"/>
    <w:rsid w:val="00574A25"/>
    <w:rsid w:val="00576B25"/>
    <w:rsid w:val="00593EA5"/>
    <w:rsid w:val="005A336F"/>
    <w:rsid w:val="005B0EB8"/>
    <w:rsid w:val="005C3989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447C"/>
    <w:rsid w:val="006E501C"/>
    <w:rsid w:val="006F05F9"/>
    <w:rsid w:val="00703480"/>
    <w:rsid w:val="00722F3D"/>
    <w:rsid w:val="00723565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F3EE7"/>
    <w:rsid w:val="008F5ADB"/>
    <w:rsid w:val="008F67F6"/>
    <w:rsid w:val="0090189C"/>
    <w:rsid w:val="009108E4"/>
    <w:rsid w:val="00930151"/>
    <w:rsid w:val="00937E06"/>
    <w:rsid w:val="009E0DF2"/>
    <w:rsid w:val="009E6E30"/>
    <w:rsid w:val="00A04501"/>
    <w:rsid w:val="00A0639D"/>
    <w:rsid w:val="00A07C57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15365"/>
    <w:rsid w:val="00B27764"/>
    <w:rsid w:val="00B33E7B"/>
    <w:rsid w:val="00B64308"/>
    <w:rsid w:val="00B74FF7"/>
    <w:rsid w:val="00BD6B89"/>
    <w:rsid w:val="00C0027E"/>
    <w:rsid w:val="00C132DD"/>
    <w:rsid w:val="00C227D9"/>
    <w:rsid w:val="00C571F9"/>
    <w:rsid w:val="00C60134"/>
    <w:rsid w:val="00C62E3B"/>
    <w:rsid w:val="00C75122"/>
    <w:rsid w:val="00C8195E"/>
    <w:rsid w:val="00C94F5A"/>
    <w:rsid w:val="00CA66C6"/>
    <w:rsid w:val="00CB45A8"/>
    <w:rsid w:val="00D012D0"/>
    <w:rsid w:val="00D05CA3"/>
    <w:rsid w:val="00D22F13"/>
    <w:rsid w:val="00D30D70"/>
    <w:rsid w:val="00D67CB7"/>
    <w:rsid w:val="00D7741F"/>
    <w:rsid w:val="00D77B8F"/>
    <w:rsid w:val="00DA03C4"/>
    <w:rsid w:val="00DE5454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234E7"/>
    <w:rsid w:val="00F405BF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144</cp:revision>
  <dcterms:created xsi:type="dcterms:W3CDTF">2022-02-02T18:14:00Z</dcterms:created>
  <dcterms:modified xsi:type="dcterms:W3CDTF">2024-02-11T11:42:00Z</dcterms:modified>
</cp:coreProperties>
</file>